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E5DB" w14:textId="09A56F59" w:rsidR="002114B7" w:rsidRPr="002114B7" w:rsidRDefault="002114B7" w:rsidP="002114B7">
      <w:pPr>
        <w:spacing w:before="100" w:beforeAutospacing="1" w:after="100" w:afterAutospacing="1"/>
        <w:ind w:left="0" w:right="0"/>
        <w:jc w:val="center"/>
        <w:outlineLvl w:val="2"/>
        <w:rPr>
          <w:rFonts w:eastAsia="Times New Roman" w:cstheme="minorHAnsi"/>
          <w:b/>
          <w:bCs/>
          <w:color w:val="000000"/>
          <w:sz w:val="27"/>
          <w:szCs w:val="27"/>
          <w:lang w:eastAsia="pl-PL"/>
        </w:rPr>
      </w:pPr>
      <w:r w:rsidRPr="0045253C">
        <w:rPr>
          <w:rFonts w:eastAsia="Times New Roman" w:cstheme="minorHAnsi"/>
          <w:b/>
          <w:bCs/>
          <w:color w:val="000000"/>
          <w:sz w:val="27"/>
          <w:szCs w:val="27"/>
          <w:lang w:eastAsia="pl-PL"/>
        </w:rPr>
        <w:t xml:space="preserve">Informacja o Programie „Opieka wytchnieniowa” – </w:t>
      </w:r>
      <w:r w:rsidR="00753D6F">
        <w:rPr>
          <w:rFonts w:eastAsia="Times New Roman" w:cstheme="minorHAnsi"/>
          <w:b/>
          <w:bCs/>
          <w:color w:val="000000"/>
          <w:sz w:val="27"/>
          <w:szCs w:val="27"/>
          <w:lang w:eastAsia="pl-PL"/>
        </w:rPr>
        <w:t>dla Jednostek Samorządu T</w:t>
      </w:r>
      <w:r w:rsidR="00B579E3">
        <w:rPr>
          <w:rFonts w:eastAsia="Times New Roman" w:cstheme="minorHAnsi"/>
          <w:b/>
          <w:bCs/>
          <w:color w:val="000000"/>
          <w:sz w:val="27"/>
          <w:szCs w:val="27"/>
          <w:lang w:eastAsia="pl-PL"/>
        </w:rPr>
        <w:t>e</w:t>
      </w:r>
      <w:r w:rsidR="00753D6F">
        <w:rPr>
          <w:rFonts w:eastAsia="Times New Roman" w:cstheme="minorHAnsi"/>
          <w:b/>
          <w:bCs/>
          <w:color w:val="000000"/>
          <w:sz w:val="27"/>
          <w:szCs w:val="27"/>
          <w:lang w:eastAsia="pl-PL"/>
        </w:rPr>
        <w:t>rytorialnego -</w:t>
      </w:r>
      <w:r w:rsidRPr="0045253C">
        <w:rPr>
          <w:rFonts w:eastAsia="Times New Roman" w:cstheme="minorHAnsi"/>
          <w:b/>
          <w:bCs/>
          <w:color w:val="000000"/>
          <w:sz w:val="27"/>
          <w:szCs w:val="27"/>
          <w:lang w:eastAsia="pl-PL"/>
        </w:rPr>
        <w:t>edycja 202</w:t>
      </w:r>
      <w:r w:rsidR="00753D6F">
        <w:rPr>
          <w:rFonts w:eastAsia="Times New Roman" w:cstheme="minorHAnsi"/>
          <w:b/>
          <w:bCs/>
          <w:color w:val="000000"/>
          <w:sz w:val="27"/>
          <w:szCs w:val="27"/>
          <w:lang w:eastAsia="pl-PL"/>
        </w:rPr>
        <w:t>6</w:t>
      </w:r>
    </w:p>
    <w:p w14:paraId="0B3BBB82" w14:textId="77777777" w:rsidR="002114B7" w:rsidRPr="002114B7" w:rsidRDefault="002114B7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color w:val="000000"/>
          <w:sz w:val="27"/>
          <w:szCs w:val="27"/>
          <w:lang w:eastAsia="pl-PL"/>
        </w:rPr>
      </w:pPr>
      <w:r w:rsidRPr="002114B7">
        <w:rPr>
          <w:rFonts w:eastAsia="Times New Roman" w:cstheme="minorHAnsi"/>
          <w:color w:val="000000"/>
          <w:sz w:val="27"/>
          <w:szCs w:val="27"/>
          <w:lang w:eastAsia="pl-PL"/>
        </w:rPr>
        <w:t> </w:t>
      </w:r>
      <w:r w:rsidRPr="0045253C">
        <w:rPr>
          <w:rFonts w:eastAsia="Times New Roman" w:cstheme="minorHAnsi"/>
          <w:noProof/>
          <w:color w:val="000000"/>
          <w:sz w:val="27"/>
          <w:szCs w:val="27"/>
          <w:lang w:eastAsia="pl-PL"/>
        </w:rPr>
        <w:drawing>
          <wp:inline distT="0" distB="0" distL="0" distR="0" wp14:anchorId="23974662" wp14:editId="7D73D14C">
            <wp:extent cx="4762500" cy="1381125"/>
            <wp:effectExtent l="0" t="0" r="0" b="0"/>
            <wp:docPr id="1" name="Obraz 1" descr="https://www.mops.ustron.pl/pad/container/fundusz-solidarnosciowy/opieka-wytchnieniowa/mr%20(2).png?noc=173105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ps.ustron.pl/pad/container/fundusz-solidarnosciowy/opieka-wytchnieniowa/mr%20(2).png?noc=17310533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51F81" w14:textId="77777777" w:rsidR="002114B7" w:rsidRPr="002114B7" w:rsidRDefault="002114B7" w:rsidP="002114B7">
      <w:pPr>
        <w:spacing w:before="100" w:beforeAutospacing="1" w:after="100" w:afterAutospacing="1"/>
        <w:ind w:left="0" w:right="0"/>
        <w:jc w:val="center"/>
        <w:rPr>
          <w:rFonts w:eastAsia="Times New Roman" w:cstheme="minorHAnsi"/>
          <w:color w:val="000000"/>
          <w:sz w:val="27"/>
          <w:szCs w:val="27"/>
          <w:lang w:eastAsia="pl-PL"/>
        </w:rPr>
      </w:pPr>
      <w:r w:rsidRPr="002114B7">
        <w:rPr>
          <w:rFonts w:eastAsia="Times New Roman" w:cstheme="minorHAnsi"/>
          <w:color w:val="000000"/>
          <w:sz w:val="27"/>
          <w:szCs w:val="27"/>
          <w:lang w:eastAsia="pl-PL"/>
        </w:rPr>
        <w:t> </w:t>
      </w:r>
      <w:r w:rsidRPr="0045253C">
        <w:rPr>
          <w:rFonts w:eastAsia="Times New Roman" w:cstheme="minorHAnsi"/>
          <w:noProof/>
          <w:color w:val="000000"/>
          <w:sz w:val="27"/>
          <w:szCs w:val="27"/>
          <w:lang w:eastAsia="pl-PL"/>
        </w:rPr>
        <w:drawing>
          <wp:inline distT="0" distB="0" distL="0" distR="0" wp14:anchorId="5F315D8C" wp14:editId="03DEB754">
            <wp:extent cx="6515100" cy="2162175"/>
            <wp:effectExtent l="19050" t="0" r="0" b="0"/>
            <wp:docPr id="2" name="Obraz 2" descr="Flaga i godło Rzecz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a i godło Rzeczpospolitej Polskiej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650F6" w14:textId="77777777" w:rsidR="002114B7" w:rsidRPr="002114B7" w:rsidRDefault="002114B7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color w:val="000000"/>
          <w:sz w:val="27"/>
          <w:szCs w:val="27"/>
          <w:lang w:eastAsia="pl-PL"/>
        </w:rPr>
      </w:pPr>
      <w:r w:rsidRPr="002114B7">
        <w:rPr>
          <w:rFonts w:eastAsia="Times New Roman" w:cstheme="minorHAnsi"/>
          <w:color w:val="000000"/>
          <w:sz w:val="27"/>
          <w:szCs w:val="27"/>
          <w:lang w:eastAsia="pl-PL"/>
        </w:rPr>
        <w:t>                           </w:t>
      </w:r>
    </w:p>
    <w:p w14:paraId="1ABCB095" w14:textId="77777777" w:rsidR="002114B7" w:rsidRPr="002114B7" w:rsidRDefault="002114B7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color w:val="000000"/>
          <w:sz w:val="27"/>
          <w:szCs w:val="27"/>
          <w:lang w:eastAsia="pl-PL"/>
        </w:rPr>
      </w:pPr>
      <w:r w:rsidRPr="0045253C">
        <w:rPr>
          <w:rFonts w:eastAsia="Times New Roman" w:cstheme="minorHAnsi"/>
          <w:b/>
          <w:bCs/>
          <w:color w:val="000000"/>
          <w:sz w:val="27"/>
          <w:lang w:eastAsia="pl-PL"/>
        </w:rPr>
        <w:t>Program „Opieka wytchnieniowa ” dla Jednostek Samorządu Terytorialnego - edycja 202</w:t>
      </w:r>
      <w:r w:rsidR="00753D6F">
        <w:rPr>
          <w:rFonts w:eastAsia="Times New Roman" w:cstheme="minorHAnsi"/>
          <w:b/>
          <w:bCs/>
          <w:color w:val="000000"/>
          <w:sz w:val="27"/>
          <w:lang w:eastAsia="pl-PL"/>
        </w:rPr>
        <w:t>6</w:t>
      </w:r>
    </w:p>
    <w:p w14:paraId="53CEF4FB" w14:textId="77777777" w:rsidR="002114B7" w:rsidRPr="002114B7" w:rsidRDefault="002114B7" w:rsidP="002114B7">
      <w:pPr>
        <w:spacing w:before="100" w:beforeAutospacing="1"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Gmina </w:t>
      </w:r>
      <w:r w:rsidRPr="0045253C">
        <w:rPr>
          <w:rFonts w:eastAsia="Times New Roman" w:cstheme="minorHAnsi"/>
          <w:color w:val="000000"/>
          <w:sz w:val="20"/>
          <w:szCs w:val="20"/>
          <w:lang w:eastAsia="pl-PL"/>
        </w:rPr>
        <w:t>Grójec</w:t>
      </w: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roku 202</w:t>
      </w:r>
      <w:r w:rsidR="00753D6F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  zamierza przystąpić do realizacji Programu „Opieka Wytchnieniowa” dla Jednostek Samorządu Terytorialnego – edycja 202</w:t>
      </w:r>
      <w:r w:rsidR="00753D6F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finansowanego ze środków państwowego funduszu celowego – Fundusz Solidarnościowy.</w:t>
      </w:r>
    </w:p>
    <w:p w14:paraId="45992B82" w14:textId="77777777" w:rsidR="002114B7" w:rsidRPr="002114B7" w:rsidRDefault="002114B7" w:rsidP="002114B7">
      <w:pPr>
        <w:spacing w:before="100" w:beforeAutospacing="1"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Głównym celem Programu jest wsparcie członków rodzin lub opiekunów sprawujących bezpośrednią opiekę nad:</w:t>
      </w:r>
    </w:p>
    <w:p w14:paraId="2026EA67" w14:textId="77777777" w:rsidR="002114B7" w:rsidRPr="002114B7" w:rsidRDefault="002114B7" w:rsidP="002114B7">
      <w:pPr>
        <w:numPr>
          <w:ilvl w:val="0"/>
          <w:numId w:val="1"/>
        </w:numPr>
        <w:spacing w:before="100" w:beforeAutospacing="1" w:after="0"/>
        <w:ind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dziećmi od ukończenia 2 roku życia do ukończenia 16 roku życia posiadającymi orzeczenie o niepełnosprawności lub</w:t>
      </w:r>
    </w:p>
    <w:p w14:paraId="0FFB3289" w14:textId="77777777" w:rsidR="002114B7" w:rsidRPr="002114B7" w:rsidRDefault="002114B7" w:rsidP="0045253C">
      <w:pPr>
        <w:numPr>
          <w:ilvl w:val="0"/>
          <w:numId w:val="1"/>
        </w:numPr>
        <w:spacing w:after="0"/>
        <w:ind w:left="714" w:right="0" w:hanging="357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osobami niepełnosprawnymi posiadającymi:</w:t>
      </w:r>
    </w:p>
    <w:p w14:paraId="32CE5F54" w14:textId="77777777" w:rsidR="002114B7" w:rsidRPr="002114B7" w:rsidRDefault="002114B7" w:rsidP="0045253C">
      <w:pPr>
        <w:numPr>
          <w:ilvl w:val="0"/>
          <w:numId w:val="2"/>
        </w:numPr>
        <w:spacing w:after="0"/>
        <w:ind w:left="714" w:right="0" w:hanging="357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orzeczenie o znacznym stopniu niepełnosprawności albo</w:t>
      </w:r>
    </w:p>
    <w:p w14:paraId="322BDDC7" w14:textId="15F25EA5" w:rsidR="002114B7" w:rsidRPr="002114B7" w:rsidRDefault="002114B7" w:rsidP="0045253C">
      <w:pPr>
        <w:numPr>
          <w:ilvl w:val="0"/>
          <w:numId w:val="2"/>
        </w:numPr>
        <w:spacing w:after="0"/>
        <w:ind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orzeczenie traktowane na równi z orzeczeniem wymienionym w lit. a, zgodnie z art. 5 i art. 62 ustawy z dnia 27 sierpnia 1997 r. o rehabilitacji zawodowej i społecznej oraz zatrudnianiu osób niepełnosprawnych (Dz. U. z 202</w:t>
      </w:r>
      <w:r w:rsidR="00CA0F9F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poz. </w:t>
      </w:r>
      <w:r w:rsidR="00CA0F9F">
        <w:rPr>
          <w:rFonts w:eastAsia="Times New Roman" w:cstheme="minorHAnsi"/>
          <w:color w:val="000000"/>
          <w:sz w:val="20"/>
          <w:szCs w:val="20"/>
          <w:lang w:eastAsia="pl-PL"/>
        </w:rPr>
        <w:t>913</w:t>
      </w: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</w:p>
    <w:p w14:paraId="57E7E0FA" w14:textId="77777777" w:rsidR="002114B7" w:rsidRPr="002114B7" w:rsidRDefault="002114B7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- poprzez umożliwienie uzyskania doraźnej, czasowej pomocy w formie usługi opieki wytchnieniowej, tj. odciążenie od codziennych obowiązków łączących się ze sprawowaniem opieki nad osobą z niepełnosprawnością przez zapewnienie czasowego zastępstwa w tym zakresie.</w:t>
      </w:r>
    </w:p>
    <w:p w14:paraId="75AEADCF" w14:textId="77777777" w:rsidR="002114B7" w:rsidRPr="002114B7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Dzięki temu wsparciu, osoby zaangażowane na co dzień w sprawowanie opieki nad osobą z niepełnosprawnością dysponować będą czasem, który mogą przeznaczyć na odpoczynek i regenerację, jak również na załatwienie niezbędnych spraw życiowych.</w:t>
      </w:r>
    </w:p>
    <w:p w14:paraId="494ED9FB" w14:textId="77777777" w:rsidR="002114B7" w:rsidRPr="002114B7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Usługi opieki wytchnieniowej mogą służyć również okresowemu zabezpieczeniu potrzeb osoby z niepełnosprawnością w sytuacji, gdy członkowie rodzin lub opiekunowie z różnych powodów nie będą mogli wykonywać swoich obowiązków.</w:t>
      </w:r>
    </w:p>
    <w:p w14:paraId="710D4EB8" w14:textId="77777777" w:rsidR="002114B7" w:rsidRPr="002114B7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Działania w ramach Programu mają zapewniać:</w:t>
      </w:r>
    </w:p>
    <w:p w14:paraId="2691CF33" w14:textId="77777777" w:rsidR="002114B7" w:rsidRPr="002114B7" w:rsidRDefault="002114B7" w:rsidP="0045253C">
      <w:pPr>
        <w:numPr>
          <w:ilvl w:val="0"/>
          <w:numId w:val="3"/>
        </w:num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czasowe odciążenie członków rodzin lub opiekunów osób z niepełnosprawnościami poprzez wsparcie ich w codziennych obowiązkach związanych ze sprawowaniem opieki, a tym samym zapewnienie im czasu na odpoczynek i regenerację, zadbanie o własne sprawy zdrowotne.</w:t>
      </w:r>
    </w:p>
    <w:p w14:paraId="42C68FCC" w14:textId="77777777" w:rsidR="002114B7" w:rsidRPr="002114B7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W odniesieniu do rozwiązań systemowych:</w:t>
      </w:r>
    </w:p>
    <w:p w14:paraId="56876EC2" w14:textId="77777777" w:rsidR="002114B7" w:rsidRPr="002114B7" w:rsidRDefault="002114B7" w:rsidP="0045253C">
      <w:pPr>
        <w:numPr>
          <w:ilvl w:val="0"/>
          <w:numId w:val="4"/>
        </w:num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wzmocnienie dotychczasowego systemu wsparcia poprzez świadczenie usług opieki wytchnieniowej dla członków rodzin lub opiekunów sprawujących bezpośrednią opiekę nad dziećmi z orzeczoną niepełnosprawnością lub osobami ze znacznym stopniem niepełnosprawności/osobami z orzeczeniem traktowanym na równi z orzeczeniem o znacznym stopniu niepełnosprawności,</w:t>
      </w:r>
    </w:p>
    <w:p w14:paraId="24B0E6AA" w14:textId="77777777" w:rsidR="002114B7" w:rsidRPr="002114B7" w:rsidRDefault="002114B7" w:rsidP="0045253C">
      <w:pPr>
        <w:numPr>
          <w:ilvl w:val="0"/>
          <w:numId w:val="4"/>
        </w:numPr>
        <w:spacing w:after="100" w:afterAutospacing="1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wsparcie finansowe gminy w zakresie realizacji usług opieki wytchnieniowej.</w:t>
      </w:r>
    </w:p>
    <w:p w14:paraId="318DC799" w14:textId="77777777" w:rsidR="002114B7" w:rsidRPr="002114B7" w:rsidRDefault="002114B7" w:rsidP="0045253C">
      <w:pPr>
        <w:spacing w:after="100" w:afterAutospacing="1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Usługi opieki wytchnieniowej przysługują w przypadku zamieszkiwania członka rodziny lub opiekuna we wspólnym gospodarstwie domowym z osobą z niepełnosprawnościami, która wymaga stałej opieki w zakresie potrzeb życia codziennego.</w:t>
      </w:r>
    </w:p>
    <w:p w14:paraId="272F0922" w14:textId="77777777" w:rsidR="002114B7" w:rsidRPr="002114B7" w:rsidRDefault="002114B7" w:rsidP="0045253C">
      <w:pPr>
        <w:spacing w:after="100" w:afterAutospacing="1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W godzinach realizacji usług opieki wytchnieniowej finansowanych ze środków funduszu, nie mogą być świadczone usługi opiekuńcze lub specjalistyczne usługi opiekuńcze o których mowa w Ustawie z  12.03.2004r. o pomocy społecznej , inne usługi finansowane ze środków Funduszu albo finansowane przez Państwowy Fundusz Rehabilitacji Osób Niepełnosprawnych lub usługi obejmujące analogiczne wsparcie do usług opieki wytchnieniowej  finansowane ze środków publicznych.</w:t>
      </w:r>
    </w:p>
    <w:p w14:paraId="527E1AF1" w14:textId="77777777" w:rsidR="002114B7" w:rsidRPr="002114B7" w:rsidRDefault="002114B7" w:rsidP="002114B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Uczestnik Programu nie ponosi żadnych kosztów odpłatności za usługi.</w:t>
      </w:r>
      <w:r w:rsidR="004525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Usługi opieki wytchnieniowej w całości finansowane są z Funduszu Solidarnościowego. Program będzie realizowany do 31 grudnia 202</w:t>
      </w:r>
      <w:r w:rsidR="00753D6F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roku.</w:t>
      </w:r>
      <w:r w:rsidRPr="002114B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ADC753A" w14:textId="77777777" w:rsidR="0045253C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Informacji dotyczących Programu udziela:</w:t>
      </w:r>
    </w:p>
    <w:p w14:paraId="068A1E92" w14:textId="77777777" w:rsidR="002114B7" w:rsidRPr="002114B7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Miejsko-Gminny Ośrodek Pomocy Społecznej w Grójcu</w:t>
      </w:r>
    </w:p>
    <w:p w14:paraId="7BC37B1C" w14:textId="77777777" w:rsidR="002114B7" w:rsidRPr="002114B7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Al. Niepodległości 6 A 05-600 Grójec,</w:t>
      </w:r>
    </w:p>
    <w:p w14:paraId="1556EA98" w14:textId="77777777" w:rsidR="002114B7" w:rsidRPr="002114B7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tel.: 48 664 36 78 </w:t>
      </w:r>
      <w:r w:rsid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7281CA" w14:textId="77777777" w:rsidR="002114B7" w:rsidRPr="002114B7" w:rsidRDefault="002114B7" w:rsidP="0045253C">
      <w:pPr>
        <w:spacing w:after="0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5253C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Wstępny nabór wniosków do udziału w programie "Opieka wytchnieniowa" - edycja 202</w:t>
      </w:r>
      <w:r w:rsidR="00753D6F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6</w:t>
      </w:r>
      <w:r w:rsidRPr="0045253C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 xml:space="preserve"> trwa do </w:t>
      </w:r>
      <w:r w:rsidR="009F2D21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 xml:space="preserve">                 </w:t>
      </w:r>
      <w:r w:rsidR="00753D6F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30 października</w:t>
      </w:r>
      <w:r w:rsidRPr="0045253C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 xml:space="preserve"> 202</w:t>
      </w:r>
      <w:r w:rsidR="00753D6F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5</w:t>
      </w:r>
      <w:r w:rsidRPr="0045253C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 xml:space="preserve"> r. </w:t>
      </w:r>
    </w:p>
    <w:p w14:paraId="3DEA018B" w14:textId="77777777" w:rsidR="0045253C" w:rsidRDefault="002114B7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Wnioski można pobrać ze strony internetowej lub osobiście w siedzibie M</w:t>
      </w:r>
      <w:r w:rsid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G</w:t>
      </w:r>
      <w:r w:rsidRP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OPS </w:t>
      </w:r>
      <w:r w:rsid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Grójec</w:t>
      </w:r>
      <w:r w:rsidRP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="0045253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Al. Niepodległości 6a.</w:t>
      </w:r>
    </w:p>
    <w:p w14:paraId="5549FF32" w14:textId="77777777" w:rsidR="0045253C" w:rsidRDefault="00246DA0" w:rsidP="00753D6F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Karta zgłoszenia do Programu :  </w:t>
      </w:r>
      <w:r w:rsidR="00753D6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EAB0B08" w14:textId="68BB7D8E" w:rsidR="00B579E3" w:rsidRDefault="00B579E3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fldChar w:fldCharType="begin"/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instrText>HYPERLINK "</w:instrText>
      </w:r>
      <w:r w:rsidRPr="00B579E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instrText>https://www.gov.pl/attachment/daccbfaa-64c0-417d-840c-a2ed5605c90c</w:instrTex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instrText>"</w:instrTex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fldChar w:fldCharType="separate"/>
      </w:r>
      <w:r w:rsidRPr="00D2593B">
        <w:rPr>
          <w:rStyle w:val="Hipercze"/>
          <w:rFonts w:eastAsia="Times New Roman" w:cstheme="minorHAnsi"/>
          <w:b/>
          <w:bCs/>
          <w:sz w:val="20"/>
          <w:szCs w:val="20"/>
          <w:lang w:eastAsia="pl-PL"/>
        </w:rPr>
        <w:t>https://www.gov.pl/attachment/daccbfaa-64c0-417d-840c-a2ed5605c90c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fldChar w:fldCharType="end"/>
      </w:r>
    </w:p>
    <w:p w14:paraId="2311E36F" w14:textId="05D5304F" w:rsidR="00246DA0" w:rsidRDefault="00246DA0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Klauzula informacyjna RODO: </w:t>
      </w:r>
    </w:p>
    <w:p w14:paraId="04E355F3" w14:textId="07798C56" w:rsidR="00B579E3" w:rsidRDefault="00B579E3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fldChar w:fldCharType="begin"/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instrText>HYPERLINK "</w:instrText>
      </w:r>
      <w:r w:rsidRPr="00B579E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instrText>https://www.gov.pl/attachment/4a4054b0-9580-4fcf-9663-892b48b87cd8</w:instrTex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instrText>"</w:instrTex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fldChar w:fldCharType="separate"/>
      </w:r>
      <w:r w:rsidRPr="00D2593B">
        <w:rPr>
          <w:rStyle w:val="Hipercze"/>
          <w:rFonts w:eastAsia="Times New Roman" w:cstheme="minorHAnsi"/>
          <w:b/>
          <w:bCs/>
          <w:sz w:val="20"/>
          <w:szCs w:val="20"/>
          <w:lang w:eastAsia="pl-PL"/>
        </w:rPr>
        <w:t>https://www.gov.pl/attachment/4a4054b0-9580-4fcf-9663-892b48b87cd8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fldChar w:fldCharType="end"/>
      </w:r>
    </w:p>
    <w:p w14:paraId="6CF944C7" w14:textId="4C62C9C5" w:rsidR="002114B7" w:rsidRPr="002114B7" w:rsidRDefault="002114B7" w:rsidP="002114B7">
      <w:pPr>
        <w:spacing w:before="100" w:beforeAutospacing="1" w:after="100" w:afterAutospacing="1"/>
        <w:ind w:left="0" w:right="0"/>
        <w:jc w:val="lef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114B7">
        <w:rPr>
          <w:rFonts w:eastAsia="Times New Roman" w:cstheme="minorHAnsi"/>
          <w:color w:val="000000"/>
          <w:sz w:val="20"/>
          <w:szCs w:val="20"/>
          <w:lang w:eastAsia="pl-PL"/>
        </w:rPr>
        <w:t>Szczegóły Programu, niezbędne informacje oraz pliki do pobrania znajdują się pod linkiem: </w:t>
      </w:r>
    </w:p>
    <w:p w14:paraId="31D06AA0" w14:textId="3FE63020" w:rsidR="002114B7" w:rsidRPr="00246DA0" w:rsidRDefault="00B579E3" w:rsidP="00F22EAE">
      <w:pPr>
        <w:spacing w:before="100" w:beforeAutospacing="1" w:after="100" w:afterAutospacing="1"/>
        <w:ind w:left="0" w:right="0"/>
        <w:jc w:val="left"/>
        <w:rPr>
          <w:rFonts w:cstheme="minorHAnsi"/>
          <w:sz w:val="20"/>
          <w:szCs w:val="20"/>
        </w:rPr>
      </w:pPr>
      <w:hyperlink r:id="rId7" w:history="1">
        <w:r w:rsidR="00F22EAE" w:rsidRPr="00B579E3">
          <w:rPr>
            <w:rStyle w:val="Hipercze"/>
          </w:rPr>
          <w:t>https://www</w:t>
        </w:r>
        <w:r w:rsidR="00F22EAE" w:rsidRPr="00B579E3">
          <w:rPr>
            <w:rStyle w:val="Hipercze"/>
          </w:rPr>
          <w:t>.gov.pl/web/rodzina/nabor-wnioskow-w-ramach-resortowego-programu-ministra-rodziny-pracy-i-polityki-spolecznej-opieka-wytchnieniowa-dla-jednostek-samorzadu-terytorialnego--edycja-2026</w:t>
        </w:r>
      </w:hyperlink>
    </w:p>
    <w:sectPr w:rsidR="002114B7" w:rsidRPr="00246DA0" w:rsidSect="0099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B5EC8"/>
    <w:multiLevelType w:val="multilevel"/>
    <w:tmpl w:val="DDD2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E72A7"/>
    <w:multiLevelType w:val="multilevel"/>
    <w:tmpl w:val="9A7C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7625E"/>
    <w:multiLevelType w:val="multilevel"/>
    <w:tmpl w:val="116A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A93B48"/>
    <w:multiLevelType w:val="multilevel"/>
    <w:tmpl w:val="D4AC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741745">
    <w:abstractNumId w:val="2"/>
  </w:num>
  <w:num w:numId="2" w16cid:durableId="39981898">
    <w:abstractNumId w:val="3"/>
  </w:num>
  <w:num w:numId="3" w16cid:durableId="638650077">
    <w:abstractNumId w:val="0"/>
  </w:num>
  <w:num w:numId="4" w16cid:durableId="40364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4B7"/>
    <w:rsid w:val="000537CE"/>
    <w:rsid w:val="002114B7"/>
    <w:rsid w:val="00246DA0"/>
    <w:rsid w:val="0045253C"/>
    <w:rsid w:val="00643A85"/>
    <w:rsid w:val="00753D6F"/>
    <w:rsid w:val="00992475"/>
    <w:rsid w:val="009F2D21"/>
    <w:rsid w:val="00A344C1"/>
    <w:rsid w:val="00B579E3"/>
    <w:rsid w:val="00C72A39"/>
    <w:rsid w:val="00CA0F9F"/>
    <w:rsid w:val="00ED3BA1"/>
    <w:rsid w:val="00F22EAE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CB09"/>
  <w15:docId w15:val="{86861C2D-E062-4AFF-87D3-F1F02E26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ind w:left="170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475"/>
  </w:style>
  <w:style w:type="paragraph" w:styleId="Nagwek3">
    <w:name w:val="heading 3"/>
    <w:basedOn w:val="Normalny"/>
    <w:link w:val="Nagwek3Znak"/>
    <w:uiPriority w:val="9"/>
    <w:qFormat/>
    <w:rsid w:val="002114B7"/>
    <w:pPr>
      <w:spacing w:before="100" w:beforeAutospacing="1" w:after="100" w:afterAutospacing="1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14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114B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14B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14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B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B7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525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nabor-wnioskow-w-ramach-resortowego-programu-ministra-rodziny-pracy-i-polityki-spolecznej-opieka-wytchnieniowa-dla-jednostek-samorzadu-terytorialnego--edycja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Pomost61</dc:creator>
  <cp:lastModifiedBy>MGOPS Grójec</cp:lastModifiedBy>
  <cp:revision>7</cp:revision>
  <cp:lastPrinted>2024-11-12T11:09:00Z</cp:lastPrinted>
  <dcterms:created xsi:type="dcterms:W3CDTF">2025-10-20T05:36:00Z</dcterms:created>
  <dcterms:modified xsi:type="dcterms:W3CDTF">2025-10-20T07:09:00Z</dcterms:modified>
</cp:coreProperties>
</file>