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BF107" w14:textId="0996BE5F" w:rsidR="002F13B2" w:rsidRPr="00805AE9" w:rsidRDefault="002F13B2" w:rsidP="00E92019">
      <w:pPr>
        <w:spacing w:after="0" w:line="276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</w:pPr>
      <w:bookmarkStart w:id="0" w:name="_Hlk177550521"/>
      <w:r w:rsidRPr="00805AE9"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>Regulamin zgłaszania przypadków naruszenia prawa oraz ochrony sygnalistów</w:t>
      </w:r>
    </w:p>
    <w:bookmarkEnd w:id="0"/>
    <w:p w14:paraId="15FC2D84" w14:textId="4DD338AF" w:rsidR="00EC4999" w:rsidRPr="00805AE9" w:rsidRDefault="002F13B2" w:rsidP="002F13B2">
      <w:pPr>
        <w:spacing w:after="0" w:line="276" w:lineRule="auto"/>
        <w:jc w:val="center"/>
      </w:pPr>
      <w:r w:rsidRPr="00805AE9"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 xml:space="preserve">w </w:t>
      </w:r>
      <w:r w:rsidR="00A269BB"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>Domu Pomocy Społecznej</w:t>
      </w:r>
      <w:r w:rsidRPr="00805AE9"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 xml:space="preserve"> w </w:t>
      </w:r>
      <w:r w:rsidR="00A269BB"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>Bończy</w:t>
      </w:r>
    </w:p>
    <w:p w14:paraId="4C3BE7EF" w14:textId="77777777" w:rsidR="00EC4999" w:rsidRPr="00805AE9" w:rsidRDefault="00EC4999" w:rsidP="0018086F"/>
    <w:p w14:paraId="6D8B2FEF" w14:textId="66D1C8AD" w:rsidR="002F13B2" w:rsidRPr="00805AE9" w:rsidRDefault="002F13B2" w:rsidP="00E7034C">
      <w:pPr>
        <w:spacing w:after="0" w:line="276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  <w:r w:rsidRPr="00805AE9"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 xml:space="preserve">Rozdział </w:t>
      </w:r>
      <w:r w:rsidR="00B552E9"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1</w:t>
      </w:r>
    </w:p>
    <w:p w14:paraId="3810B239" w14:textId="49955668" w:rsidR="002F13B2" w:rsidRDefault="002F13B2" w:rsidP="00E7034C">
      <w:pPr>
        <w:spacing w:after="0" w:line="276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  <w:r w:rsidRPr="00805AE9"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Postanowienia ogólne</w:t>
      </w:r>
    </w:p>
    <w:p w14:paraId="19622D13" w14:textId="77777777" w:rsidR="00E7034C" w:rsidRPr="00805AE9" w:rsidRDefault="00E7034C" w:rsidP="00E7034C">
      <w:pPr>
        <w:spacing w:after="0" w:line="276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42630936" w14:textId="46B3F32D" w:rsidR="002F13B2" w:rsidRPr="002F13B2" w:rsidRDefault="002F13B2" w:rsidP="00E7034C">
      <w:pPr>
        <w:spacing w:after="0" w:line="276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  <w:r w:rsidRPr="002F13B2">
        <w:rPr>
          <w:rFonts w:eastAsia="Times New Roman" w:cs="Times New Roman"/>
          <w:b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§1</w:t>
      </w:r>
    </w:p>
    <w:p w14:paraId="07C385B0" w14:textId="77777777" w:rsidR="00EC4999" w:rsidRDefault="00EC4999" w:rsidP="000A0CD6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05AE9">
        <w:rPr>
          <w:rFonts w:ascii="Times New Roman" w:hAnsi="Times New Roman" w:cs="Times New Roman"/>
          <w:sz w:val="22"/>
        </w:rPr>
        <w:t>Ilekroć w niniejszym dokumencie jest mowa o:</w:t>
      </w:r>
    </w:p>
    <w:p w14:paraId="71E9DB19" w14:textId="735E73A7" w:rsidR="00C96854" w:rsidRPr="00C96854" w:rsidRDefault="000B4C8B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racodawcy - należy przez to rozumieć pracodawcę w rozumieniu art. 3 ustawy z dnia 26 czerwca 1974 r. – Kodeks pracy (Dz. U. z 2020 r. poz. 1320 oraz z 2021 r. poz. 1162). W przypadku niniejsz</w:t>
      </w:r>
      <w:r w:rsidR="00D30804">
        <w:rPr>
          <w:rFonts w:eastAsia="Calibri" w:cs="Times New Roman"/>
          <w:kern w:val="0"/>
          <w:sz w:val="22"/>
          <w:lang w:eastAsia="pl-PL"/>
          <w14:ligatures w14:val="none"/>
        </w:rPr>
        <w:t>ego regulaminu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, pojęciem </w:t>
      </w:r>
      <w:r w:rsidR="00D30804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racodawcy określon</w:t>
      </w:r>
      <w:r w:rsidR="00A269BB">
        <w:rPr>
          <w:rFonts w:eastAsia="Calibri" w:cs="Times New Roman"/>
          <w:kern w:val="0"/>
          <w:sz w:val="22"/>
          <w:lang w:eastAsia="pl-PL"/>
          <w14:ligatures w14:val="none"/>
        </w:rPr>
        <w:t>y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jest </w:t>
      </w:r>
      <w:r w:rsidR="00A269BB">
        <w:rPr>
          <w:rFonts w:eastAsia="Calibri" w:cs="Times New Roman"/>
          <w:kern w:val="0"/>
          <w:sz w:val="22"/>
          <w:lang w:eastAsia="pl-PL"/>
          <w14:ligatures w14:val="none"/>
        </w:rPr>
        <w:t xml:space="preserve">Dom Pomocy Społecznej w Bończy </w:t>
      </w:r>
      <w:r w:rsidR="00C96854">
        <w:rPr>
          <w:rFonts w:eastAsia="Calibri" w:cs="Times New Roman"/>
          <w:kern w:val="0"/>
          <w:sz w:val="22"/>
          <w:lang w:eastAsia="pl-PL"/>
          <w14:ligatures w14:val="none"/>
        </w:rPr>
        <w:t xml:space="preserve">(zwanym dalej </w:t>
      </w:r>
      <w:r w:rsidR="00A269BB">
        <w:rPr>
          <w:rFonts w:eastAsia="Calibri" w:cs="Times New Roman"/>
          <w:kern w:val="0"/>
          <w:sz w:val="22"/>
          <w:lang w:eastAsia="pl-PL"/>
          <w14:ligatures w14:val="none"/>
        </w:rPr>
        <w:t>DPS</w:t>
      </w:r>
      <w:r w:rsidR="00C96854">
        <w:rPr>
          <w:rFonts w:eastAsia="Calibri" w:cs="Times New Roman"/>
          <w:kern w:val="0"/>
          <w:sz w:val="22"/>
          <w:lang w:eastAsia="pl-PL"/>
          <w14:ligatures w14:val="none"/>
        </w:rPr>
        <w:t>)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reprezentowan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ym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przez </w:t>
      </w:r>
      <w:r w:rsidR="00A269BB">
        <w:rPr>
          <w:rFonts w:eastAsia="Calibri" w:cs="Times New Roman"/>
          <w:kern w:val="0"/>
          <w:sz w:val="22"/>
          <w:lang w:eastAsia="pl-PL"/>
          <w14:ligatures w14:val="none"/>
        </w:rPr>
        <w:t>Dyrektora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="00A269BB">
        <w:rPr>
          <w:rFonts w:eastAsia="Calibri" w:cs="Times New Roman"/>
          <w:kern w:val="0"/>
          <w:sz w:val="22"/>
          <w:lang w:eastAsia="pl-PL"/>
          <w14:ligatures w14:val="none"/>
        </w:rPr>
        <w:t>Domu</w:t>
      </w:r>
      <w:r w:rsidR="00AB4EF6">
        <w:rPr>
          <w:rFonts w:eastAsia="Calibri" w:cs="Times New Roman"/>
          <w:kern w:val="0"/>
          <w:sz w:val="22"/>
          <w:lang w:eastAsia="pl-PL"/>
          <w14:ligatures w14:val="none"/>
        </w:rPr>
        <w:t xml:space="preserve"> Pomocy Społecznej w Bończy</w:t>
      </w:r>
      <w:r w:rsidR="00A269BB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(zwany dalej</w:t>
      </w:r>
      <w:r w:rsidR="00C96854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="00A269BB">
        <w:rPr>
          <w:rFonts w:eastAsia="Calibri" w:cs="Times New Roman"/>
          <w:kern w:val="0"/>
          <w:sz w:val="22"/>
          <w:lang w:eastAsia="pl-PL"/>
          <w14:ligatures w14:val="none"/>
        </w:rPr>
        <w:t>dyrektorem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);</w:t>
      </w:r>
    </w:p>
    <w:p w14:paraId="72874029" w14:textId="25F2506C" w:rsidR="00EC4999" w:rsidRPr="00EC4999" w:rsidRDefault="000B4C8B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bookmarkStart w:id="1" w:name="_Hlk177557248"/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oordynatorze ds. obsługi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głoszeń </w:t>
      </w:r>
      <w:bookmarkEnd w:id="1"/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- rozumie się przez to osobę odpowiedzialną za 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podejmowanie działań następczych, włączając w to weryfikację zgłoszenia i dalszą komunikację ze zgłaszającym, w tym występowanie o dodatkowe informacje i przekazywanie zgłaszającemu informacji zwrotnej oraz nadzór nad całym procesem zgłoszeniowym i działaniem następczym</w:t>
      </w:r>
      <w:r w:rsidR="0010266C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wyznaczoną oddzielnym zarządzeniem przez </w:t>
      </w:r>
      <w:r w:rsidR="00A269BB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dyrektora</w:t>
      </w:r>
      <w:r w:rsidR="0010266C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. W razie konieczności jest ona zastępowana przez </w:t>
      </w:r>
      <w:r w:rsidR="00A269BB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inspektora ds. osobowych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49B54B52" w14:textId="08EE1942" w:rsidR="00EC4999" w:rsidRPr="00EC4999" w:rsidRDefault="000B4C8B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racowniku - rozumie się przez to osobę pozostającą w stosunku pracy w rozumieniu przepisu art. 22 § 1 Kodeksu pracy; </w:t>
      </w:r>
    </w:p>
    <w:p w14:paraId="4B176E51" w14:textId="09CC9EED" w:rsidR="00EC4999" w:rsidRPr="00EC4999" w:rsidRDefault="000B4C8B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spółpracowniku - rozumie się przez to osobę świadczącą usługi na rzecz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racodawcy na podstawie umowy cywilnoprawnej;</w:t>
      </w:r>
    </w:p>
    <w:p w14:paraId="5CEFF7FC" w14:textId="181B2E6F" w:rsidR="00EC4999" w:rsidRPr="00EC4999" w:rsidRDefault="006E5EF6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o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sobie uprawnionej do dokonania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głoszenia - rozumie się przez to osobę, która posiada prawo</w:t>
      </w:r>
      <w:r w:rsidR="006E6075" w:rsidRPr="00805AE9">
        <w:rPr>
          <w:rFonts w:eastAsia="Calibri" w:cs="Times New Roman"/>
          <w:kern w:val="0"/>
          <w:sz w:val="22"/>
          <w:lang w:eastAsia="pl-PL"/>
          <w14:ligatures w14:val="none"/>
        </w:rPr>
        <w:br/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i obowiązek dokonania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głoszenia;</w:t>
      </w:r>
    </w:p>
    <w:p w14:paraId="7D096139" w14:textId="703E8C64" w:rsidR="00EC4999" w:rsidRPr="00EC4999" w:rsidRDefault="006E5EF6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głaszającym - rozumie się przez to osobę dokonującą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 przy wykorzystaniu kanałów zgłoszeniowych określonych w niniejsz</w:t>
      </w:r>
      <w:r w:rsidR="006E6075" w:rsidRPr="00805AE9">
        <w:rPr>
          <w:rFonts w:eastAsia="Calibri" w:cs="Times New Roman"/>
          <w:kern w:val="0"/>
          <w:sz w:val="22"/>
          <w:lang w:eastAsia="pl-PL"/>
          <w14:ligatures w14:val="none"/>
        </w:rPr>
        <w:t>ym regulaminie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6BE3D060" w14:textId="40CB0E72" w:rsidR="00EC4999" w:rsidRPr="00EC4999" w:rsidRDefault="006E6075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o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 lub z którą osoba ta jest powiązana;</w:t>
      </w:r>
    </w:p>
    <w:p w14:paraId="1DBDD8B4" w14:textId="5C040C8F" w:rsidR="00EC4999" w:rsidRPr="00EC4999" w:rsidRDefault="006E6075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o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sobie pomagającej w dokonaniu zgłoszenia – należy przez to rozumieć osobę fizyczną, która pomaga zgłaszającemu w zgłoszeniu lub ujawnieniu publicznym w kontekście związanym </w:t>
      </w:r>
      <w:r w:rsidR="00A269BB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            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z pracą;</w:t>
      </w:r>
    </w:p>
    <w:p w14:paraId="172F458A" w14:textId="297CBB08" w:rsidR="00EC4999" w:rsidRPr="00EC4999" w:rsidRDefault="006E6075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o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sobie powiązanej ze zgłaszającym – należy przez to rozumieć osobę fizyczną, która może doświadczyć działań odwetowych, w tym współpracownika lub członka rodziny zgłaszającego;</w:t>
      </w:r>
    </w:p>
    <w:p w14:paraId="0B8B71F0" w14:textId="5119BEAF" w:rsidR="00EC4999" w:rsidRPr="00EC4999" w:rsidRDefault="006E6075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ygnaliście - rozumie się przez to osobę dokonującą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aruszenia, której przyznano status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ygnalisty na zasadach określonych w niniejsz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ym regulaminie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7F9EBD81" w14:textId="65D12234" w:rsidR="00EC4999" w:rsidRPr="00EC4999" w:rsidRDefault="006E6075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k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ontekście związanym z pracą – należy przez to rozumieć całokształt okoliczności związanych ze stosunkiem pracy lub innym stosunkiem prawnym stanowiącym podstawę świadczenia pracy,</w:t>
      </w: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br/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w ramach których uzyskano informację o naruszeniu prawa;   </w:t>
      </w:r>
    </w:p>
    <w:p w14:paraId="07D8FC59" w14:textId="62897D89" w:rsidR="00EC4999" w:rsidRPr="00EC4999" w:rsidRDefault="006E6075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regulaminie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- rozumie się przez to niniejsz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y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="002143EC">
        <w:rPr>
          <w:rFonts w:eastAsia="Calibri" w:cs="Times New Roman"/>
          <w:kern w:val="0"/>
          <w:sz w:val="22"/>
          <w:lang w:eastAsia="pl-PL"/>
          <w14:ligatures w14:val="none"/>
        </w:rPr>
        <w:t>r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egulamin zgłaszania przypadków naruszenia prawa oraz ochrony sygnalistów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2A5586D3" w14:textId="664C4C62" w:rsidR="00EC4999" w:rsidRPr="00EC4999" w:rsidRDefault="006E6075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aruszeniu - rozumie się przez to taki stan faktyczny będący następstwem działania lub zaniechania świadczący o możliwości wystąpienia zdarzeń, naruszających lub mogących naruszać powszechnie obowiązujące przepisy prawa czy przepisy wewnętrzne; jest to również każde działanie czy zaniedbanie, które stanowi lub może stanowić działanie nielegalne lub nieetyczne;</w:t>
      </w:r>
    </w:p>
    <w:p w14:paraId="2E2211BD" w14:textId="5257E43B" w:rsidR="00EC4999" w:rsidRPr="00EC4999" w:rsidRDefault="006E6075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lastRenderedPageBreak/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głoszeniu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aruszenia/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głoszeniu - rozumie się przez to przekazanie w trybie określonym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br/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w niniejsz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ym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regulaminie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przez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o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sobę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u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prawnioną do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d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okonania </w:t>
      </w:r>
      <w:r w:rsidR="00DF683B"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głoszenia, informacji mogących świadczyć o </w:t>
      </w:r>
      <w:r w:rsidR="00DF683B"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aruszeniu;</w:t>
      </w:r>
    </w:p>
    <w:p w14:paraId="6C0F4544" w14:textId="3DB93F1C" w:rsidR="00EC4999" w:rsidRPr="00EC4999" w:rsidRDefault="00DF683B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i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nformacji o naruszeniu prawa – należy przez to rozumieć informację, w tym uzasadnione podejrzenie, dotyczące zaistniałego lub potencjalnego naruszenia prawa, do którego doszło lub prawdopodobnie dojdzie w organizacji, w której zgłaszający pracuje lub pracował, lub w innej organizacji, z którą zgłaszający utrzymuje lub utrzymywał kontakt w kontekście związanym </w:t>
      </w:r>
      <w:r w:rsidR="00A269BB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                 z pracą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lub dotyczącą próby ukrycia takiego naruszenia prawa;</w:t>
      </w:r>
    </w:p>
    <w:p w14:paraId="20E13818" w14:textId="776B0102" w:rsidR="00EC4999" w:rsidRPr="00EC4999" w:rsidRDefault="00DF683B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r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ejestrze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 (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r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ejestrze) - rozumie się przez to rejestr prowadzony w związku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br/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z dokonywanymi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głoszeniami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7B31A3E4" w14:textId="1EE3AD4A" w:rsidR="00EC4999" w:rsidRPr="00EC4999" w:rsidRDefault="00DF683B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stępnej analizie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- rozumie się przez to weryfikację treści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pod kątem istnienia podstaw do jego rozpoznania w toku postępowania wyjaśniającego oraz przyznania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głaszającemu statusu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ygnalisty, w ramach której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oordynator ds. obsługi zgłoszeń ma prawo wystąpić do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głaszającego z prośbą o uzupełnienie w wyznaczonym terminie danych zawartych w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głoszeniu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aruszenia;</w:t>
      </w:r>
    </w:p>
    <w:p w14:paraId="3A69645B" w14:textId="6DC2829E" w:rsidR="00EC4999" w:rsidRPr="00EC4999" w:rsidRDefault="00DF683B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omisji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yjaśniającej/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omisji - rozumie się przez to wewnętrzny zespół wyjaśniający wskazany przez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oordynatora ds. obsługi zgłoszeń do kompleksowego wyjaśnienia okoliczności opisanych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br/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w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głoszeniu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aruszenia;</w:t>
      </w:r>
    </w:p>
    <w:p w14:paraId="783BBAB7" w14:textId="62C010BB" w:rsidR="00EC4999" w:rsidRPr="00EC4999" w:rsidRDefault="00DF683B" w:rsidP="000A0CD6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ostępowaniu 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yjaśniającym/ 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działaniu następczym – należy przez to rozumieć działanie podjęte przez pracodawcę lub organ publiczny w celu oceny prawdziwości zarzutów zawartych </w:t>
      </w: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br/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w zgłoszeniu oraz, w stosownych przypadkach, w celu przeciwdziałania naruszeniu prawa będącemu przedmiotem zgłoszenia, w tym przez dochodzenie wewnętrzne, postępowanie wyjaśniające, wniesienie oskarżenia, działanie podjęte w celu odzyskania środków finansowych lub zamknięcie procedury przyjmowania i weryfikacji zgłoszeń; </w:t>
      </w:r>
    </w:p>
    <w:p w14:paraId="2676FF82" w14:textId="512F9447" w:rsidR="00EC4999" w:rsidRPr="00EC4999" w:rsidRDefault="00DF683B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i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nformacji zwrotnej – należy przez to rozumieć przekazanie zgłaszającemu informacji na temat planowanych lub podjętych działań następczych i powodów takich działań;</w:t>
      </w:r>
    </w:p>
    <w:p w14:paraId="3E34EFF9" w14:textId="3C86D6BF" w:rsidR="00EC4999" w:rsidRPr="00EC4999" w:rsidRDefault="00DF683B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d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ziałaniu odwetowym – należy przez to rozumieć bezpośrednie lub pośrednie działanie lub zaniechanie, które jest spowodowane zgłoszeniem lub ujawnieniem publicznym i które narusza lub może naruszyć prawa zgłaszającego lub wyrządza lub może wyrządzić szkodę zgłaszającemu;</w:t>
      </w:r>
    </w:p>
    <w:p w14:paraId="0FE703D1" w14:textId="7519C749" w:rsidR="00EC4999" w:rsidRPr="00EC4999" w:rsidRDefault="00DF683B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głoszeniu wewnętrznym – należy przez to rozumieć przekazanie informacji o naruszeniu prawa wewnątrz </w:t>
      </w: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starostwa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zgodnie z niniejsz</w:t>
      </w: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ym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</w:t>
      </w: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regulaminem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za pomocą wewnętrznych kanałów komunikacji;</w:t>
      </w:r>
    </w:p>
    <w:p w14:paraId="2C8A3308" w14:textId="61FBD861" w:rsidR="00EC4999" w:rsidRPr="00EC4999" w:rsidRDefault="00DF683B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z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głoszeniu zewnętrznym – należy przez to rozumieć przekazanie informacji o naruszeniu prawa organowi publicznemu lub organowi centralnemu - Rzecznikowi Praw Obywatelskich</w:t>
      </w: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4CD48608" w14:textId="06B6ED97" w:rsidR="00EC4999" w:rsidRPr="00805AE9" w:rsidRDefault="00DF683B" w:rsidP="000A0CD6">
      <w:pPr>
        <w:pStyle w:val="Akapitzlist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" w:hAnsi="Times New Roman" w:cs="Times New Roman"/>
          <w:color w:val="000000"/>
          <w:sz w:val="22"/>
        </w:rPr>
      </w:pPr>
      <w:r w:rsidRPr="00805AE9">
        <w:rPr>
          <w:rFonts w:ascii="Times New Roman" w:eastAsia="Times" w:hAnsi="Times New Roman" w:cs="Times New Roman"/>
          <w:color w:val="000000"/>
          <w:sz w:val="22"/>
        </w:rPr>
        <w:t>o</w:t>
      </w:r>
      <w:r w:rsidR="00EC4999" w:rsidRPr="00805AE9">
        <w:rPr>
          <w:rFonts w:ascii="Times New Roman" w:eastAsia="Times" w:hAnsi="Times New Roman" w:cs="Times New Roman"/>
          <w:color w:val="000000"/>
          <w:sz w:val="22"/>
        </w:rPr>
        <w:t xml:space="preserve">rganie centralnym – należy przez to rozumieć organ administracji publicznej właściwy </w:t>
      </w:r>
      <w:r w:rsidR="00A269BB">
        <w:rPr>
          <w:rFonts w:ascii="Times New Roman" w:eastAsia="Times" w:hAnsi="Times New Roman" w:cs="Times New Roman"/>
          <w:color w:val="000000"/>
          <w:sz w:val="22"/>
        </w:rPr>
        <w:t xml:space="preserve">                      </w:t>
      </w:r>
      <w:r w:rsidR="00EC4999" w:rsidRPr="00805AE9">
        <w:rPr>
          <w:rFonts w:ascii="Times New Roman" w:eastAsia="Times" w:hAnsi="Times New Roman" w:cs="Times New Roman"/>
          <w:color w:val="000000"/>
          <w:sz w:val="22"/>
        </w:rPr>
        <w:t>w sprawach udzielania informacji i wsparcia w sprawach zgłaszania i publicznego ujawniania naruszeń prawa oraz przyjmowania zgłoszeń zewnętrznych o naruszeniach prawa w dziedzinach objętych ustawą, ich wstępnej weryfikacji i przekazania organom właściwym celem podjęcia działań następczych;</w:t>
      </w:r>
    </w:p>
    <w:p w14:paraId="1026CFBA" w14:textId="0630B6FE" w:rsidR="00EC4999" w:rsidRPr="00EC4999" w:rsidRDefault="00DF683B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o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rganie publicznym – należy przez to rozumieć organ administracji publicznej, który ustanowił procedurę przyjmowania zgłoszeń zewnętrznych o naruszeniach prawa w dziedzinie należącej do zakresu działania tego organu; </w:t>
      </w:r>
    </w:p>
    <w:p w14:paraId="5CEE914E" w14:textId="77AC0B3E" w:rsidR="00A269BB" w:rsidRPr="00AB4EF6" w:rsidRDefault="00DF683B" w:rsidP="000A0CD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805AE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u</w:t>
      </w:r>
      <w:r w:rsidR="00EC4999"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jawnieniu publicznym – należy przez to rozumieć podanie informacji o naruszeniu prawa do wiadomości publicznej</w:t>
      </w:r>
      <w:r w:rsidR="0010266C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.</w:t>
      </w:r>
    </w:p>
    <w:p w14:paraId="671FB156" w14:textId="77777777" w:rsidR="00C57C46" w:rsidRDefault="00C57C46" w:rsidP="002142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</w:pPr>
    </w:p>
    <w:p w14:paraId="45E32FFF" w14:textId="77777777" w:rsidR="00C57C46" w:rsidRDefault="00C57C46" w:rsidP="002142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</w:pPr>
    </w:p>
    <w:p w14:paraId="37B517DD" w14:textId="77777777" w:rsidR="00C57C46" w:rsidRDefault="00C57C46" w:rsidP="002142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</w:pPr>
    </w:p>
    <w:p w14:paraId="3961450A" w14:textId="77777777" w:rsidR="00C57C46" w:rsidRDefault="00C57C46" w:rsidP="002142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</w:pPr>
    </w:p>
    <w:p w14:paraId="3C10C6CA" w14:textId="1B187FF8" w:rsidR="002142CC" w:rsidRPr="002142CC" w:rsidRDefault="002142CC" w:rsidP="002142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</w:pPr>
      <w:r w:rsidRPr="002142CC"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  <w:lastRenderedPageBreak/>
        <w:t>§2</w:t>
      </w:r>
    </w:p>
    <w:p w14:paraId="043DEA38" w14:textId="36528555" w:rsidR="00336027" w:rsidRPr="00805AE9" w:rsidRDefault="00336027" w:rsidP="000A0CD6">
      <w:pPr>
        <w:numPr>
          <w:ilvl w:val="0"/>
          <w:numId w:val="2"/>
        </w:numPr>
        <w:spacing w:after="0" w:line="276" w:lineRule="auto"/>
        <w:ind w:left="425" w:hanging="357"/>
        <w:contextualSpacing/>
        <w:jc w:val="both"/>
        <w:rPr>
          <w:color w:val="000000"/>
          <w:sz w:val="22"/>
          <w:shd w:val="clear" w:color="auto" w:fill="FFFFFF"/>
          <w:lang w:bidi="en-US"/>
        </w:rPr>
      </w:pPr>
      <w:r w:rsidRPr="00805AE9">
        <w:rPr>
          <w:color w:val="000000"/>
          <w:sz w:val="22"/>
          <w:shd w:val="clear" w:color="auto" w:fill="FFFFFF"/>
        </w:rPr>
        <w:t>Regulamin</w:t>
      </w:r>
      <w:r w:rsidRPr="00805AE9">
        <w:rPr>
          <w:color w:val="000000"/>
          <w:sz w:val="22"/>
          <w:shd w:val="clear" w:color="auto" w:fill="FFFFFF"/>
          <w:lang w:bidi="en-US"/>
        </w:rPr>
        <w:t xml:space="preserve"> powyższ</w:t>
      </w:r>
      <w:r w:rsidRPr="00805AE9">
        <w:rPr>
          <w:color w:val="000000"/>
          <w:sz w:val="22"/>
          <w:shd w:val="clear" w:color="auto" w:fill="FFFFFF"/>
        </w:rPr>
        <w:t>y</w:t>
      </w:r>
      <w:r w:rsidRPr="00805AE9">
        <w:rPr>
          <w:color w:val="000000"/>
          <w:sz w:val="22"/>
          <w:shd w:val="clear" w:color="auto" w:fill="FFFFFF"/>
          <w:lang w:bidi="en-US"/>
        </w:rPr>
        <w:t xml:space="preserve"> w sposób kompleksowy reguluje problematykę ujawniania przypadków naruszenia prawa oraz ochrony sygnalistów.</w:t>
      </w:r>
    </w:p>
    <w:p w14:paraId="76D89586" w14:textId="61C7A922" w:rsidR="00336027" w:rsidRPr="00805AE9" w:rsidRDefault="00A269BB" w:rsidP="000A0CD6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color w:val="000000"/>
          <w:sz w:val="22"/>
          <w:shd w:val="clear" w:color="auto" w:fill="FFFFFF"/>
          <w:lang w:bidi="en-US"/>
        </w:rPr>
      </w:pPr>
      <w:r>
        <w:rPr>
          <w:color w:val="000000"/>
          <w:sz w:val="22"/>
          <w:shd w:val="clear" w:color="auto" w:fill="FFFFFF"/>
          <w:lang w:bidi="en-US"/>
        </w:rPr>
        <w:t>DPS</w:t>
      </w:r>
      <w:r w:rsidR="00336027" w:rsidRPr="00805AE9">
        <w:rPr>
          <w:color w:val="000000"/>
          <w:sz w:val="22"/>
          <w:shd w:val="clear" w:color="auto" w:fill="FFFFFF"/>
          <w:lang w:bidi="en-US"/>
        </w:rPr>
        <w:t xml:space="preserve"> prowadzi swoją działalność w oparciu o bezwzględne poszanowanie przepisów prawa, dobrych praktyk oraz najwyższych standardów etycznych.</w:t>
      </w:r>
    </w:p>
    <w:p w14:paraId="08AC7B38" w14:textId="296EC092" w:rsidR="0076718C" w:rsidRPr="00805AE9" w:rsidRDefault="0076718C" w:rsidP="000A0CD6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color w:val="000000"/>
          <w:sz w:val="22"/>
          <w:shd w:val="clear" w:color="auto" w:fill="FFFFFF"/>
          <w:lang w:bidi="en-US"/>
        </w:rPr>
      </w:pPr>
      <w:r w:rsidRPr="00805AE9">
        <w:rPr>
          <w:color w:val="000000"/>
          <w:sz w:val="22"/>
          <w:shd w:val="clear" w:color="auto" w:fill="FFFFFF"/>
          <w:lang w:bidi="en-US"/>
        </w:rPr>
        <w:t xml:space="preserve">Podstawowym celem regulaminu jest zapobieganie naruszeniom prawa poprzez utworzenie systemu informowania o naruszeniach prawa w </w:t>
      </w:r>
      <w:r w:rsidR="00D84BDA">
        <w:rPr>
          <w:color w:val="000000"/>
          <w:sz w:val="22"/>
          <w:shd w:val="clear" w:color="auto" w:fill="FFFFFF"/>
          <w:lang w:bidi="en-US"/>
        </w:rPr>
        <w:t>DPS</w:t>
      </w:r>
      <w:r w:rsidRPr="00805AE9">
        <w:rPr>
          <w:color w:val="000000"/>
          <w:sz w:val="22"/>
          <w:shd w:val="clear" w:color="auto" w:fill="FFFFFF"/>
          <w:lang w:bidi="en-US"/>
        </w:rPr>
        <w:t>, poprzez stworzenie bezpiecznych kanałów zgłoszeniowych, zapobiegających podejmowaniu jakichkolwiek działań odwetowych wobec sygnalisty.</w:t>
      </w:r>
    </w:p>
    <w:p w14:paraId="76F9B5EF" w14:textId="77777777" w:rsidR="00EC4999" w:rsidRPr="00EC4999" w:rsidRDefault="00EC4999" w:rsidP="000A0CD6">
      <w:pPr>
        <w:numPr>
          <w:ilvl w:val="0"/>
          <w:numId w:val="2"/>
        </w:numPr>
        <w:spacing w:after="0" w:line="276" w:lineRule="auto"/>
        <w:ind w:left="426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Procedura określa w szczególności:</w:t>
      </w:r>
    </w:p>
    <w:p w14:paraId="64C5910D" w14:textId="72267D2E" w:rsidR="00EC4999" w:rsidRPr="00EC4999" w:rsidRDefault="00EC4999" w:rsidP="000A0CD6">
      <w:pPr>
        <w:numPr>
          <w:ilvl w:val="0"/>
          <w:numId w:val="1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zakres 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ń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objętych 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regulaminem;</w:t>
      </w:r>
    </w:p>
    <w:p w14:paraId="0A5A8A0D" w14:textId="7580CB62" w:rsidR="00EC4999" w:rsidRPr="00EC4999" w:rsidRDefault="00DC783A" w:rsidP="000A0CD6">
      <w:pPr>
        <w:numPr>
          <w:ilvl w:val="0"/>
          <w:numId w:val="1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zakres o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ób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uprawnion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ych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do dokonania zgłoszenia</w:t>
      </w:r>
      <w:r w:rsidRPr="00805AE9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4E6EBE88" w14:textId="2CADF914" w:rsidR="00EC4999" w:rsidRPr="00EC4999" w:rsidRDefault="00EC4999" w:rsidP="000A0CD6">
      <w:pPr>
        <w:numPr>
          <w:ilvl w:val="0"/>
          <w:numId w:val="1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zasady zgłaszania 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przez 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o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soby uprawnione do dokonania 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głoszenia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09904EE3" w14:textId="0C9AA6E4" w:rsidR="00EC4999" w:rsidRPr="00EC4999" w:rsidRDefault="00EC4999" w:rsidP="000A0CD6">
      <w:pPr>
        <w:numPr>
          <w:ilvl w:val="0"/>
          <w:numId w:val="1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odpowiedzialność w procesie zarządzania 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aruszeniami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002F0807" w14:textId="78BAD61E" w:rsidR="00EC4999" w:rsidRPr="00EC4999" w:rsidRDefault="00EC4999" w:rsidP="000A0CD6">
      <w:pPr>
        <w:numPr>
          <w:ilvl w:val="0"/>
          <w:numId w:val="1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proces rozpatrywania oraz zarządzania 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aruszeniami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27539271" w14:textId="7C968009" w:rsidR="00EC4999" w:rsidRDefault="00EC4999" w:rsidP="000A0CD6">
      <w:pPr>
        <w:numPr>
          <w:ilvl w:val="0"/>
          <w:numId w:val="16"/>
        </w:numPr>
        <w:spacing w:before="24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zasady zachowania poufności, w szczególności zasady zachowania w tajemnicy dokonanych 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głoszeń 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przez 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ygnalistów oraz tożsamości osób dokonujących </w:t>
      </w:r>
      <w:r w:rsidR="00DC783A" w:rsidRPr="00805A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głoszeń.</w:t>
      </w:r>
    </w:p>
    <w:p w14:paraId="24AF4E75" w14:textId="77777777" w:rsidR="002142CC" w:rsidRDefault="002142CC" w:rsidP="002142CC">
      <w:pPr>
        <w:spacing w:before="24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31806ECD" w14:textId="77777777" w:rsidR="002142CC" w:rsidRPr="002142CC" w:rsidRDefault="002142CC" w:rsidP="002142CC">
      <w:pPr>
        <w:spacing w:before="24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2142C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Rozdział 2</w:t>
      </w:r>
    </w:p>
    <w:p w14:paraId="5E199494" w14:textId="27278252" w:rsidR="002142CC" w:rsidRDefault="002142CC" w:rsidP="002142CC">
      <w:pPr>
        <w:spacing w:before="24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2142C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Zakres przedmiotowy i podmiotowy</w:t>
      </w:r>
    </w:p>
    <w:p w14:paraId="49319C45" w14:textId="77777777" w:rsidR="002142CC" w:rsidRDefault="002142CC" w:rsidP="002142CC">
      <w:pPr>
        <w:spacing w:before="24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35D1D72E" w14:textId="14DCA15B" w:rsidR="002142CC" w:rsidRPr="009E1262" w:rsidRDefault="002142CC" w:rsidP="002142CC">
      <w:pPr>
        <w:spacing w:before="24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9E1262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§3</w:t>
      </w:r>
    </w:p>
    <w:p w14:paraId="7A801878" w14:textId="77777777" w:rsidR="00EC4999" w:rsidRPr="00EC4999" w:rsidRDefault="00EC4999" w:rsidP="000A0CD6">
      <w:pPr>
        <w:numPr>
          <w:ilvl w:val="0"/>
          <w:numId w:val="3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Procedura i jej postanowienia mają zastosowanie do zgłoszeń n</w:t>
      </w: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aruszeń prawa jakimi są działania lub zaniechania niezgodne z prawem lub mające na celu obejście prawa dotyczące zakresu:</w:t>
      </w:r>
    </w:p>
    <w:p w14:paraId="08D554D6" w14:textId="50437943" w:rsidR="00634AE2" w:rsidRDefault="00634AE2" w:rsidP="000A0CD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korupcji;</w:t>
      </w:r>
    </w:p>
    <w:p w14:paraId="1F379E85" w14:textId="107F9073" w:rsidR="00EC4999" w:rsidRPr="00EC4999" w:rsidRDefault="00EC4999" w:rsidP="000A0CD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zamówień publicznych; </w:t>
      </w:r>
    </w:p>
    <w:p w14:paraId="4E5C4E11" w14:textId="77777777" w:rsidR="00EC4999" w:rsidRPr="00EC4999" w:rsidRDefault="00EC4999" w:rsidP="000A0CD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zdrowia publicznego;</w:t>
      </w:r>
    </w:p>
    <w:p w14:paraId="16E156BD" w14:textId="77777777" w:rsidR="00EC4999" w:rsidRPr="00EC4999" w:rsidRDefault="00EC4999" w:rsidP="000A0CD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ochrony prywatności i danych osobowych;</w:t>
      </w:r>
    </w:p>
    <w:p w14:paraId="5DC95DAF" w14:textId="77777777" w:rsidR="00EC4999" w:rsidRPr="00EC4999" w:rsidRDefault="00EC4999" w:rsidP="000A0CD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bezpieczeństwa sieci i systemów teleinformatycznych;</w:t>
      </w:r>
    </w:p>
    <w:p w14:paraId="111BF84A" w14:textId="00431790" w:rsidR="00EC4999" w:rsidRPr="00A84155" w:rsidRDefault="00EC4999" w:rsidP="00A84155">
      <w:pPr>
        <w:pStyle w:val="Akapitzlist"/>
        <w:numPr>
          <w:ilvl w:val="1"/>
          <w:numId w:val="17"/>
        </w:numPr>
        <w:rPr>
          <w:rFonts w:ascii="Times New Roman" w:eastAsia="Times" w:hAnsi="Times New Roman" w:cs="Times New Roman"/>
          <w:color w:val="000000"/>
          <w:sz w:val="22"/>
          <w:szCs w:val="22"/>
        </w:rPr>
      </w:pPr>
      <w:r w:rsidRPr="00A84155">
        <w:rPr>
          <w:rFonts w:ascii="Times New Roman" w:eastAsia="Times" w:hAnsi="Times New Roman" w:cs="Times New Roman"/>
          <w:color w:val="000000"/>
          <w:sz w:val="22"/>
        </w:rPr>
        <w:t>interesów finansowych</w:t>
      </w:r>
      <w:r w:rsidRPr="00A84155">
        <w:rPr>
          <w:rFonts w:eastAsia="Times" w:cs="Times New Roman"/>
          <w:color w:val="000000"/>
          <w:sz w:val="22"/>
        </w:rPr>
        <w:t xml:space="preserve"> </w:t>
      </w:r>
      <w:r w:rsidR="00A84155" w:rsidRPr="00A84155">
        <w:rPr>
          <w:rFonts w:ascii="Times New Roman" w:eastAsia="Times" w:hAnsi="Times New Roman" w:cs="Times New Roman"/>
          <w:color w:val="000000"/>
          <w:sz w:val="22"/>
          <w:szCs w:val="22"/>
        </w:rPr>
        <w:t>Skarbu Państwa Rzeczpospolitej Polskiej, jednostki samorządu terytorialnego oraz Unii Europejskiej;</w:t>
      </w:r>
    </w:p>
    <w:p w14:paraId="390CDECF" w14:textId="52A7A0FF" w:rsidR="00192F5E" w:rsidRPr="00192F5E" w:rsidRDefault="00634AE2" w:rsidP="000A0CD6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192F5E">
        <w:rPr>
          <w:rFonts w:eastAsia="Calibri" w:cs="Times New Roman"/>
          <w:kern w:val="0"/>
          <w:sz w:val="22"/>
          <w:lang w:eastAsia="pl-PL"/>
          <w14:ligatures w14:val="none"/>
        </w:rPr>
        <w:t xml:space="preserve">konstytucyjnych wolności i praw człowieka i obywatela – występujące w stosunkach jednostki </w:t>
      </w:r>
      <w:r w:rsidR="008379A0">
        <w:rPr>
          <w:rFonts w:eastAsia="Calibri" w:cs="Times New Roman"/>
          <w:kern w:val="0"/>
          <w:sz w:val="22"/>
          <w:lang w:eastAsia="pl-PL"/>
          <w14:ligatures w14:val="none"/>
        </w:rPr>
        <w:br/>
      </w:r>
      <w:r w:rsidRPr="00192F5E">
        <w:rPr>
          <w:rFonts w:eastAsia="Calibri" w:cs="Times New Roman"/>
          <w:kern w:val="0"/>
          <w:sz w:val="22"/>
          <w:lang w:eastAsia="pl-PL"/>
          <w14:ligatures w14:val="none"/>
        </w:rPr>
        <w:t xml:space="preserve">z organami władzy publicznej i nie związane z dziedzinami wykazanymi w pkt 1 – </w:t>
      </w:r>
      <w:r w:rsidR="00D84BDA">
        <w:rPr>
          <w:rFonts w:eastAsia="Calibri" w:cs="Times New Roman"/>
          <w:kern w:val="0"/>
          <w:sz w:val="22"/>
          <w:lang w:eastAsia="pl-PL"/>
          <w14:ligatures w14:val="none"/>
        </w:rPr>
        <w:t>6</w:t>
      </w:r>
      <w:r w:rsidRPr="00192F5E">
        <w:rPr>
          <w:rFonts w:eastAsia="Calibri" w:cs="Times New Roman"/>
          <w:kern w:val="0"/>
          <w:sz w:val="22"/>
          <w:lang w:eastAsia="pl-PL"/>
          <w14:ligatures w14:val="none"/>
        </w:rPr>
        <w:t>.</w:t>
      </w:r>
    </w:p>
    <w:p w14:paraId="6835B807" w14:textId="26495B6D" w:rsidR="00192F5E" w:rsidRPr="00192F5E" w:rsidRDefault="00192F5E" w:rsidP="00192F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192F5E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§4</w:t>
      </w:r>
    </w:p>
    <w:p w14:paraId="21BDBC60" w14:textId="12D7710E" w:rsidR="00EC4999" w:rsidRPr="00EC4999" w:rsidRDefault="00EC4999" w:rsidP="000A0CD6">
      <w:pPr>
        <w:numPr>
          <w:ilvl w:val="0"/>
          <w:numId w:val="1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Osoby uprawnione do dokonania </w:t>
      </w:r>
      <w:r w:rsidR="00A556B9" w:rsidRPr="00805AE9">
        <w:rPr>
          <w:rFonts w:eastAsia="Calibri" w:cs="Times New Roman"/>
          <w:kern w:val="0"/>
          <w:sz w:val="22"/>
          <w:lang w:eastAsia="pl-PL"/>
          <w14:ligatures w14:val="none"/>
        </w:rPr>
        <w:t>zg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łoszenia to w szczególności: </w:t>
      </w:r>
    </w:p>
    <w:p w14:paraId="06F07E3A" w14:textId="7790848B" w:rsidR="00EC4999" w:rsidRPr="00EC4999" w:rsidRDefault="00B60926" w:rsidP="000A0CD6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racownicy i 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spółpracownicy oraz byli 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racownicy i 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spółpracownicy </w:t>
      </w:r>
      <w:r w:rsidR="00D84BDA">
        <w:rPr>
          <w:rFonts w:eastAsia="Calibri" w:cs="Times New Roman"/>
          <w:kern w:val="0"/>
          <w:sz w:val="22"/>
          <w:lang w:eastAsia="pl-PL"/>
          <w14:ligatures w14:val="none"/>
        </w:rPr>
        <w:t>DPS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53273842" w14:textId="203A286B" w:rsidR="00EC4999" w:rsidRPr="00EC4999" w:rsidRDefault="00EC4999" w:rsidP="000A0CD6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osoby działające w imieniu i na rzecz </w:t>
      </w:r>
      <w:r w:rsidR="00D84BDA">
        <w:rPr>
          <w:rFonts w:eastAsia="Calibri" w:cs="Times New Roman"/>
          <w:kern w:val="0"/>
          <w:sz w:val="22"/>
          <w:lang w:eastAsia="pl-PL"/>
          <w14:ligatures w14:val="none"/>
        </w:rPr>
        <w:t>DPS</w:t>
      </w:r>
      <w:r w:rsidR="00B60926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345AA0A1" w14:textId="5AAFA589" w:rsidR="00B552E9" w:rsidRPr="00B552E9" w:rsidRDefault="00EC4999" w:rsidP="000A0CD6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wszelkie inne osoby w jakikolwiek sposób powiązane z</w:t>
      </w:r>
      <w:r w:rsidR="00B60926">
        <w:rPr>
          <w:rFonts w:eastAsia="Calibri" w:cs="Times New Roman"/>
          <w:kern w:val="0"/>
          <w:sz w:val="22"/>
          <w:lang w:eastAsia="pl-PL"/>
          <w14:ligatures w14:val="none"/>
        </w:rPr>
        <w:t>e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="00D84BDA">
        <w:rPr>
          <w:rFonts w:eastAsia="Calibri" w:cs="Times New Roman"/>
          <w:kern w:val="0"/>
          <w:sz w:val="22"/>
          <w:lang w:eastAsia="pl-PL"/>
          <w14:ligatures w14:val="none"/>
        </w:rPr>
        <w:t>DPS,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w szczególności: osoby pomagające w dokonaniu </w:t>
      </w:r>
      <w:r w:rsidR="00B60926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B60926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aruszenia, praktykanci, stażyści</w:t>
      </w:r>
      <w:r w:rsidR="00AB4EF6">
        <w:rPr>
          <w:rFonts w:eastAsia="Calibri" w:cs="Times New Roman"/>
          <w:kern w:val="0"/>
          <w:sz w:val="22"/>
          <w:lang w:eastAsia="pl-PL"/>
          <w14:ligatures w14:val="none"/>
        </w:rPr>
        <w:t>, wolontariusze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lub kandydaci do zatrudnienia</w:t>
      </w:r>
      <w:r w:rsidR="00B60926">
        <w:rPr>
          <w:rFonts w:eastAsia="Calibri" w:cs="Times New Roman"/>
          <w:kern w:val="0"/>
          <w:sz w:val="22"/>
          <w:lang w:eastAsia="pl-PL"/>
          <w14:ligatures w14:val="none"/>
        </w:rPr>
        <w:t xml:space="preserve">, 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jeśli informacje dotyczące </w:t>
      </w:r>
      <w:r w:rsidR="00B60926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pozyskali w trakcie procesu rekrutacji lub innych procesów poprzedzających nawiązanie </w:t>
      </w:r>
      <w:r w:rsidRPr="00B60926">
        <w:rPr>
          <w:rFonts w:eastAsia="Calibri" w:cs="Times New Roman"/>
          <w:kern w:val="0"/>
          <w:sz w:val="22"/>
          <w:lang w:eastAsia="pl-PL"/>
          <w14:ligatures w14:val="none"/>
        </w:rPr>
        <w:t>stosunku zatrudnienia.</w:t>
      </w:r>
    </w:p>
    <w:p w14:paraId="5AE47431" w14:textId="04B76924" w:rsidR="005E6685" w:rsidRPr="005E6685" w:rsidRDefault="005E6685" w:rsidP="00B552E9">
      <w:pPr>
        <w:spacing w:before="240" w:line="276" w:lineRule="auto"/>
        <w:ind w:left="360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5E6685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§</w:t>
      </w:r>
      <w:r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5</w:t>
      </w:r>
    </w:p>
    <w:p w14:paraId="58C802C9" w14:textId="53D3B8D1" w:rsidR="00EC4999" w:rsidRPr="00EC4999" w:rsidRDefault="00EC4999" w:rsidP="000A0CD6">
      <w:pPr>
        <w:numPr>
          <w:ilvl w:val="0"/>
          <w:numId w:val="20"/>
        </w:numPr>
        <w:spacing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Przez</w:t>
      </w:r>
      <w:r w:rsidRPr="00EC4999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 xml:space="preserve"> </w:t>
      </w:r>
      <w:r w:rsidR="005E6685" w:rsidRPr="005E6685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5E6685">
        <w:rPr>
          <w:rFonts w:eastAsia="Calibri" w:cs="Times New Roman"/>
          <w:kern w:val="0"/>
          <w:sz w:val="22"/>
          <w:lang w:eastAsia="pl-PL"/>
          <w14:ligatures w14:val="none"/>
        </w:rPr>
        <w:t>aruszenia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należy w szczególności rozumieć posiadane przez </w:t>
      </w:r>
      <w:r w:rsidR="005E6685">
        <w:rPr>
          <w:rFonts w:eastAsia="Calibri" w:cs="Times New Roman"/>
          <w:kern w:val="0"/>
          <w:sz w:val="22"/>
          <w:lang w:eastAsia="pl-PL"/>
          <w14:ligatures w14:val="none"/>
        </w:rPr>
        <w:t>o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soby uprawnione do dokonania </w:t>
      </w:r>
      <w:r w:rsidR="005E6685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głoszenia informacje, mogące świadczyć o:</w:t>
      </w:r>
    </w:p>
    <w:p w14:paraId="0C1FC572" w14:textId="77777777" w:rsidR="00EC4999" w:rsidRPr="00EC4999" w:rsidRDefault="00EC4999" w:rsidP="000A0CD6">
      <w:pPr>
        <w:numPr>
          <w:ilvl w:val="0"/>
          <w:numId w:val="21"/>
        </w:numPr>
        <w:spacing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podejrzeniu przygotowania, usiłowania lub popełnienia czynu zabronionego;</w:t>
      </w:r>
    </w:p>
    <w:p w14:paraId="39E65386" w14:textId="77777777" w:rsidR="00EC4999" w:rsidRPr="00EC4999" w:rsidRDefault="00EC4999" w:rsidP="000A0CD6">
      <w:pPr>
        <w:numPr>
          <w:ilvl w:val="0"/>
          <w:numId w:val="21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niedopełnieniu obowiązków lub nadużyciu uprawnień;</w:t>
      </w:r>
    </w:p>
    <w:p w14:paraId="541EFC7E" w14:textId="77777777" w:rsidR="00EC4999" w:rsidRPr="00EC4999" w:rsidRDefault="00EC4999" w:rsidP="000A0CD6">
      <w:pPr>
        <w:numPr>
          <w:ilvl w:val="0"/>
          <w:numId w:val="21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niezachowaniu należytej staranności wymaganej w danych okolicznościach;</w:t>
      </w:r>
    </w:p>
    <w:p w14:paraId="43C94C2F" w14:textId="1FF208ED" w:rsidR="00EC4999" w:rsidRPr="00EC4999" w:rsidRDefault="00EC4999" w:rsidP="000A0CD6">
      <w:pPr>
        <w:numPr>
          <w:ilvl w:val="0"/>
          <w:numId w:val="21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lastRenderedPageBreak/>
        <w:t xml:space="preserve">naruszeniu w działalności </w:t>
      </w:r>
      <w:r w:rsidR="00D84BDA">
        <w:rPr>
          <w:rFonts w:eastAsia="Calibri" w:cs="Times New Roman"/>
          <w:kern w:val="0"/>
          <w:sz w:val="22"/>
          <w:lang w:eastAsia="pl-PL"/>
          <w14:ligatures w14:val="none"/>
        </w:rPr>
        <w:t>DPS</w:t>
      </w:r>
      <w:r w:rsidR="005E6685">
        <w:rPr>
          <w:rFonts w:eastAsia="Calibri" w:cs="Times New Roman"/>
          <w:kern w:val="0"/>
          <w:sz w:val="22"/>
          <w:lang w:eastAsia="pl-PL"/>
          <w14:ligatures w14:val="none"/>
        </w:rPr>
        <w:t>,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które mogł</w:t>
      </w:r>
      <w:r w:rsidR="005E6685">
        <w:rPr>
          <w:rFonts w:eastAsia="Calibri" w:cs="Times New Roman"/>
          <w:kern w:val="0"/>
          <w:sz w:val="22"/>
          <w:lang w:eastAsia="pl-PL"/>
          <w14:ligatures w14:val="none"/>
        </w:rPr>
        <w:t>o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by prowadzić do popełnienia czynu zabronionego lub wyrządzenia szkody</w:t>
      </w:r>
      <w:r w:rsidR="005E6685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1C7C7BD2" w14:textId="2E105589" w:rsidR="00EC4999" w:rsidRDefault="00EC4999" w:rsidP="000A0CD6">
      <w:pPr>
        <w:numPr>
          <w:ilvl w:val="0"/>
          <w:numId w:val="21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naruszeniu wewnętrznych procedur oraz standardów etycznych przyjętych w </w:t>
      </w:r>
      <w:r w:rsidR="002A10D3">
        <w:rPr>
          <w:rFonts w:eastAsia="Calibri" w:cs="Times New Roman"/>
          <w:kern w:val="0"/>
          <w:sz w:val="22"/>
          <w:lang w:eastAsia="pl-PL"/>
          <w14:ligatures w14:val="none"/>
        </w:rPr>
        <w:t>DPS</w:t>
      </w:r>
      <w:r w:rsidR="005E6685">
        <w:rPr>
          <w:rFonts w:eastAsia="Calibri" w:cs="Times New Roman"/>
          <w:kern w:val="0"/>
          <w:sz w:val="22"/>
          <w:lang w:eastAsia="pl-PL"/>
          <w14:ligatures w14:val="none"/>
        </w:rPr>
        <w:t>.</w:t>
      </w:r>
    </w:p>
    <w:p w14:paraId="61A5FC91" w14:textId="77777777" w:rsidR="0013291C" w:rsidRDefault="0013291C" w:rsidP="0013291C">
      <w:p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63E539AD" w14:textId="77777777" w:rsidR="0013291C" w:rsidRPr="0013291C" w:rsidRDefault="0013291C" w:rsidP="0013291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13291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Rozdział 3</w:t>
      </w:r>
    </w:p>
    <w:p w14:paraId="6BE29263" w14:textId="77777777" w:rsidR="0013291C" w:rsidRDefault="0013291C" w:rsidP="0013291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13291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Osoby odpowiedzialne za zarządzanie zgłoszeniami</w:t>
      </w:r>
    </w:p>
    <w:p w14:paraId="5363357C" w14:textId="77777777" w:rsidR="0013291C" w:rsidRPr="0013291C" w:rsidRDefault="0013291C" w:rsidP="0013291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528F626F" w14:textId="2007C505" w:rsidR="0013291C" w:rsidRPr="00EC4999" w:rsidRDefault="0013291C" w:rsidP="0013291C">
      <w:pPr>
        <w:spacing w:after="0" w:line="276" w:lineRule="auto"/>
        <w:contextualSpacing/>
        <w:jc w:val="center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13291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§6</w:t>
      </w:r>
    </w:p>
    <w:p w14:paraId="01EB4276" w14:textId="503D64B1" w:rsidR="00EC4999" w:rsidRPr="00607DF9" w:rsidRDefault="00EC4999" w:rsidP="000A0CD6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Osobą odpowiedzialną za przyjmowanie i rozpatrywanie </w:t>
      </w:r>
      <w:r w:rsidR="00B552E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głoszeń </w:t>
      </w:r>
      <w:r w:rsidR="00B552E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w </w:t>
      </w:r>
      <w:r w:rsidR="009E1262">
        <w:rPr>
          <w:rFonts w:eastAsia="Calibri" w:cs="Times New Roman"/>
          <w:kern w:val="0"/>
          <w:sz w:val="22"/>
          <w:lang w:eastAsia="pl-PL"/>
          <w14:ligatures w14:val="none"/>
        </w:rPr>
        <w:t>DPS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oraz sprawującą całościowy nadzór nad przyjmowaniem i rozpatrywaniem 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głoszeń je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 xml:space="preserve">st </w:t>
      </w:r>
      <w:r w:rsidR="00607DF9" w:rsidRPr="00607DF9">
        <w:rPr>
          <w:rFonts w:eastAsia="Calibri" w:cs="Times New Roman"/>
          <w:kern w:val="0"/>
          <w:sz w:val="22"/>
          <w:lang w:eastAsia="pl-PL"/>
          <w14:ligatures w14:val="none"/>
        </w:rPr>
        <w:t xml:space="preserve">koordynator </w:t>
      </w:r>
      <w:r w:rsidR="00F04EBE">
        <w:rPr>
          <w:rFonts w:eastAsia="Calibri" w:cs="Times New Roman"/>
          <w:kern w:val="0"/>
          <w:sz w:val="22"/>
          <w:lang w:eastAsia="pl-PL"/>
          <w14:ligatures w14:val="none"/>
        </w:rPr>
        <w:br/>
        <w:t>ds</w:t>
      </w:r>
      <w:r w:rsidR="00607DF9" w:rsidRPr="00607DF9">
        <w:rPr>
          <w:rFonts w:eastAsia="Calibri" w:cs="Times New Roman"/>
          <w:kern w:val="0"/>
          <w:sz w:val="22"/>
          <w:lang w:eastAsia="pl-PL"/>
          <w14:ligatures w14:val="none"/>
        </w:rPr>
        <w:t>. obsługi zgłoszeń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 xml:space="preserve">, wyznaczony odrębnym zarządzeniem </w:t>
      </w:r>
      <w:r w:rsidR="009E1262">
        <w:rPr>
          <w:rFonts w:eastAsia="Calibri" w:cs="Times New Roman"/>
          <w:kern w:val="0"/>
          <w:sz w:val="22"/>
          <w:lang w:eastAsia="pl-PL"/>
          <w14:ligatures w14:val="none"/>
        </w:rPr>
        <w:t>dyrektora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>.</w:t>
      </w:r>
    </w:p>
    <w:p w14:paraId="39615E84" w14:textId="20B0A021" w:rsidR="00EC4999" w:rsidRPr="00EC4999" w:rsidRDefault="00EC4999" w:rsidP="000A0CD6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Osob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>a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, co do któr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>ej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z treści 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wynika, że 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>może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być w jakikolwiek sposób negatywnie zaangażowan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>a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w działanie lub zaniechanie stanowiące 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aruszenie </w:t>
      </w:r>
      <w:r w:rsidRPr="00607DF9">
        <w:rPr>
          <w:rFonts w:eastAsia="Calibri" w:cs="Times New Roman"/>
          <w:kern w:val="0"/>
          <w:sz w:val="22"/>
          <w:lang w:eastAsia="pl-PL"/>
          <w14:ligatures w14:val="none"/>
        </w:rPr>
        <w:t xml:space="preserve">nie </w:t>
      </w:r>
      <w:r w:rsidR="00607DF9" w:rsidRPr="00607DF9">
        <w:rPr>
          <w:rFonts w:eastAsia="Calibri" w:cs="Times New Roman"/>
          <w:kern w:val="0"/>
          <w:sz w:val="22"/>
          <w:lang w:eastAsia="pl-PL"/>
          <w14:ligatures w14:val="none"/>
        </w:rPr>
        <w:t>może</w:t>
      </w:r>
      <w:r w:rsidRPr="00607DF9">
        <w:rPr>
          <w:rFonts w:eastAsia="Calibri" w:cs="Times New Roman"/>
          <w:kern w:val="0"/>
          <w:sz w:val="22"/>
          <w:lang w:eastAsia="pl-PL"/>
          <w14:ligatures w14:val="none"/>
        </w:rPr>
        <w:t xml:space="preserve"> analizować takiego </w:t>
      </w:r>
      <w:r w:rsidR="00607DF9" w:rsidRPr="00607DF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607DF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głoszenia. </w:t>
      </w:r>
    </w:p>
    <w:p w14:paraId="63A25C9C" w14:textId="280FE17D" w:rsidR="00C57C46" w:rsidRPr="00C57C46" w:rsidRDefault="00EC4999" w:rsidP="000A0CD6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W przypadku, gdy 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głoszenie </w:t>
      </w:r>
      <w:r w:rsidR="00607DF9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dotyczy osoby wskazanej powyżej, osobą odpowiedzialną jest </w:t>
      </w:r>
      <w:r w:rsidR="002A10D3">
        <w:rPr>
          <w:rFonts w:eastAsia="Calibri" w:cs="Times New Roman"/>
          <w:kern w:val="0"/>
          <w:sz w:val="22"/>
          <w:lang w:eastAsia="pl-PL"/>
          <w14:ligatures w14:val="none"/>
        </w:rPr>
        <w:t>inspektor ds. osobowych</w:t>
      </w:r>
      <w:r w:rsidR="00607DF9" w:rsidRPr="00607DF9">
        <w:rPr>
          <w:rFonts w:eastAsia="Calibri" w:cs="Times New Roman"/>
          <w:kern w:val="0"/>
          <w:sz w:val="22"/>
          <w:lang w:eastAsia="pl-PL"/>
          <w14:ligatures w14:val="none"/>
        </w:rPr>
        <w:t>.</w:t>
      </w:r>
    </w:p>
    <w:p w14:paraId="48B284BF" w14:textId="77777777" w:rsidR="00E92019" w:rsidRDefault="00E92019" w:rsidP="00AE5F14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29E41978" w14:textId="77777777" w:rsidR="00AE5F14" w:rsidRPr="00AE5F14" w:rsidRDefault="00AE5F14" w:rsidP="00AE5F14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AE5F14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Rozdział 4</w:t>
      </w:r>
    </w:p>
    <w:p w14:paraId="2EB1EA22" w14:textId="77777777" w:rsidR="00AE5F14" w:rsidRDefault="00AE5F14" w:rsidP="00AE5F14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AE5F14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Sygnalista</w:t>
      </w:r>
    </w:p>
    <w:p w14:paraId="1F194709" w14:textId="77777777" w:rsidR="00AE5F14" w:rsidRPr="00AE5F14" w:rsidRDefault="00AE5F14" w:rsidP="00AE5F14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7C8C9AB8" w14:textId="7A6FF683" w:rsidR="00AE5F14" w:rsidRPr="00AE5F14" w:rsidRDefault="00AE5F14" w:rsidP="00AE5F14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AE5F14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§7</w:t>
      </w:r>
    </w:p>
    <w:p w14:paraId="4038D503" w14:textId="4C24648A" w:rsidR="00EC4999" w:rsidRPr="0010266C" w:rsidRDefault="00EC4999" w:rsidP="000A0CD6">
      <w:pPr>
        <w:pStyle w:val="Akapitzlist"/>
        <w:keepNext/>
        <w:numPr>
          <w:ilvl w:val="0"/>
          <w:numId w:val="22"/>
        </w:numPr>
        <w:spacing w:after="60" w:line="276" w:lineRule="auto"/>
        <w:jc w:val="both"/>
        <w:outlineLvl w:val="2"/>
        <w:rPr>
          <w:rFonts w:ascii="Times New Roman" w:hAnsi="Times New Roman" w:cs="Times New Roman"/>
          <w:sz w:val="22"/>
        </w:rPr>
      </w:pPr>
      <w:r w:rsidRPr="0010266C">
        <w:rPr>
          <w:rFonts w:ascii="Times New Roman" w:hAnsi="Times New Roman" w:cs="Times New Roman"/>
          <w:sz w:val="22"/>
        </w:rPr>
        <w:t>Zgodnie z zasadą dobrej wiary</w:t>
      </w:r>
      <w:r w:rsidR="0010266C">
        <w:rPr>
          <w:rFonts w:ascii="Times New Roman" w:hAnsi="Times New Roman" w:cs="Times New Roman"/>
          <w:sz w:val="22"/>
        </w:rPr>
        <w:t>,</w:t>
      </w:r>
      <w:r w:rsidRPr="0010266C">
        <w:rPr>
          <w:rFonts w:ascii="Times New Roman" w:hAnsi="Times New Roman" w:cs="Times New Roman"/>
          <w:sz w:val="22"/>
        </w:rPr>
        <w:t xml:space="preserve"> każda </w:t>
      </w:r>
      <w:r w:rsidR="0010266C">
        <w:rPr>
          <w:rFonts w:ascii="Times New Roman" w:hAnsi="Times New Roman" w:cs="Times New Roman"/>
          <w:sz w:val="22"/>
        </w:rPr>
        <w:t>o</w:t>
      </w:r>
      <w:r w:rsidRPr="0010266C">
        <w:rPr>
          <w:rFonts w:ascii="Times New Roman" w:hAnsi="Times New Roman" w:cs="Times New Roman"/>
          <w:sz w:val="22"/>
        </w:rPr>
        <w:t xml:space="preserve">soba uprawniona do dokonania </w:t>
      </w:r>
      <w:r w:rsidR="0010266C">
        <w:rPr>
          <w:rFonts w:ascii="Times New Roman" w:hAnsi="Times New Roman" w:cs="Times New Roman"/>
          <w:sz w:val="22"/>
        </w:rPr>
        <w:t>z</w:t>
      </w:r>
      <w:r w:rsidRPr="0010266C">
        <w:rPr>
          <w:rFonts w:ascii="Times New Roman" w:hAnsi="Times New Roman" w:cs="Times New Roman"/>
          <w:sz w:val="22"/>
        </w:rPr>
        <w:t xml:space="preserve">głoszenia powinna zgłosić </w:t>
      </w:r>
      <w:r w:rsidR="0010266C">
        <w:rPr>
          <w:rFonts w:ascii="Times New Roman" w:hAnsi="Times New Roman" w:cs="Times New Roman"/>
          <w:sz w:val="22"/>
        </w:rPr>
        <w:t>n</w:t>
      </w:r>
      <w:r w:rsidRPr="0010266C">
        <w:rPr>
          <w:rFonts w:ascii="Times New Roman" w:hAnsi="Times New Roman" w:cs="Times New Roman"/>
          <w:sz w:val="22"/>
        </w:rPr>
        <w:t>aruszenie</w:t>
      </w:r>
      <w:r w:rsidR="0010266C">
        <w:rPr>
          <w:rFonts w:ascii="Times New Roman" w:hAnsi="Times New Roman" w:cs="Times New Roman"/>
          <w:sz w:val="22"/>
        </w:rPr>
        <w:t>,</w:t>
      </w:r>
      <w:r w:rsidRPr="0010266C">
        <w:rPr>
          <w:rFonts w:ascii="Times New Roman" w:hAnsi="Times New Roman" w:cs="Times New Roman"/>
          <w:sz w:val="22"/>
        </w:rPr>
        <w:t xml:space="preserve"> jeśli istnieją po jej stronie uzasadnione podstawy, by sądzić, że przekazywane informacje są prawdziwe.</w:t>
      </w:r>
    </w:p>
    <w:p w14:paraId="5F509799" w14:textId="59DA3240" w:rsidR="00EC4999" w:rsidRPr="0010266C" w:rsidRDefault="00EC4999" w:rsidP="000A0CD6">
      <w:pPr>
        <w:numPr>
          <w:ilvl w:val="0"/>
          <w:numId w:val="23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Status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ygnalisty uzyskuje każdy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głaszający, chyba że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stępna analiza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daje podstawy do przyjęcia, iż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głaszający w sposób oczywisty działał w złej wierze (domniemanie dobrej wiary). W złej wierze pozostaje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>głaszający, który działa w celu sprzecznym z prawem lub zasadami współżycia społecznego.</w:t>
      </w:r>
    </w:p>
    <w:p w14:paraId="31D4BBAC" w14:textId="5D2965F8" w:rsidR="00EC4999" w:rsidRPr="0010266C" w:rsidRDefault="00EC4999" w:rsidP="000A0CD6">
      <w:pPr>
        <w:numPr>
          <w:ilvl w:val="0"/>
          <w:numId w:val="23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Decyzję o nadaniu statusu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ygnalisty podejmuje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oordynator </w:t>
      </w:r>
      <w:r w:rsidR="00F04EBE">
        <w:rPr>
          <w:rFonts w:eastAsia="Calibri" w:cs="Times New Roman"/>
          <w:kern w:val="0"/>
          <w:sz w:val="22"/>
          <w:lang w:eastAsia="pl-PL"/>
          <w14:ligatures w14:val="none"/>
        </w:rPr>
        <w:t>ds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>. obsługi zgłoszeń.</w:t>
      </w:r>
    </w:p>
    <w:p w14:paraId="49308F53" w14:textId="6D2DA0E5" w:rsidR="00EC4999" w:rsidRPr="0010266C" w:rsidRDefault="00EC4999" w:rsidP="000A0CD6">
      <w:pPr>
        <w:numPr>
          <w:ilvl w:val="0"/>
          <w:numId w:val="23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Jeśli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głaszający nie dokonał zgłoszenia anonimowo,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oordynator </w:t>
      </w:r>
      <w:r w:rsidR="00F04EBE">
        <w:rPr>
          <w:rFonts w:eastAsia="Calibri" w:cs="Times New Roman"/>
          <w:kern w:val="0"/>
          <w:sz w:val="22"/>
          <w:lang w:eastAsia="pl-PL"/>
          <w14:ligatures w14:val="none"/>
        </w:rPr>
        <w:t>ds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. obsługi zgłoszeń  potwierdza przyjęcie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w terminie 7 dni od dnia jego otrzymania. </w:t>
      </w:r>
    </w:p>
    <w:p w14:paraId="66F734D2" w14:textId="12EE67CC" w:rsidR="00EC4999" w:rsidRPr="0010266C" w:rsidRDefault="00EC4999" w:rsidP="000A0CD6">
      <w:pPr>
        <w:numPr>
          <w:ilvl w:val="0"/>
          <w:numId w:val="23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Przekroczenie terminu wskazanego w ust. 4 uzasadnione jest wyłącznie w razie konieczności podjęcia dodatkowych czynności w ramach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stępnej analizy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>głoszenia (</w:t>
      </w:r>
      <w:r w:rsidR="00F04EBE">
        <w:rPr>
          <w:rFonts w:eastAsia="Calibri" w:cs="Times New Roman"/>
          <w:kern w:val="0"/>
          <w:sz w:val="22"/>
          <w:lang w:eastAsia="pl-PL"/>
          <w14:ligatures w14:val="none"/>
        </w:rPr>
        <w:t>ds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. konieczność uzupełnienia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głoszenia, zgromadzenie dodatkowych dowodów). Wstępna analiza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>głoszenia nie może trwać dłużej niż 14 dni.</w:t>
      </w:r>
    </w:p>
    <w:p w14:paraId="34B25C0B" w14:textId="15F3701E" w:rsidR="00EC4999" w:rsidRDefault="00EC4999" w:rsidP="000A0CD6">
      <w:pPr>
        <w:numPr>
          <w:ilvl w:val="0"/>
          <w:numId w:val="23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Jeżeli w toku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ostepowania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yjaśniającego okaże się, że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głaszający, który uprzednio otrzymał status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ygnalisty, działał w złej wierze, to zostaje on pozbawiony ochrony przewidzianej dla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10266C">
        <w:rPr>
          <w:rFonts w:eastAsia="Calibri" w:cs="Times New Roman"/>
          <w:kern w:val="0"/>
          <w:sz w:val="22"/>
          <w:lang w:eastAsia="pl-PL"/>
          <w14:ligatures w14:val="none"/>
        </w:rPr>
        <w:t>ygnalisty.</w:t>
      </w:r>
    </w:p>
    <w:p w14:paraId="18F548CD" w14:textId="77777777" w:rsidR="00E92019" w:rsidRDefault="00E92019" w:rsidP="00E92019">
      <w:pPr>
        <w:spacing w:after="0" w:line="276" w:lineRule="auto"/>
        <w:ind w:left="360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375FE872" w14:textId="0749F5CF" w:rsidR="00EE59A4" w:rsidRDefault="00EE59A4" w:rsidP="00EE59A4">
      <w:pPr>
        <w:keepNext/>
        <w:spacing w:after="0" w:line="276" w:lineRule="auto"/>
        <w:jc w:val="center"/>
        <w:outlineLvl w:val="2"/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</w:pPr>
      <w:bookmarkStart w:id="2" w:name="_Toc89600834"/>
      <w:bookmarkStart w:id="3" w:name="_Toc89688774"/>
      <w:bookmarkStart w:id="4" w:name="_Hlk177629568"/>
      <w:r w:rsidRPr="00EE59A4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 xml:space="preserve">Rozdział </w:t>
      </w:r>
      <w:r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5</w:t>
      </w:r>
    </w:p>
    <w:p w14:paraId="65D73CF0" w14:textId="77777777" w:rsidR="00EE59A4" w:rsidRPr="00EC4999" w:rsidRDefault="00EE59A4" w:rsidP="00EE59A4">
      <w:pPr>
        <w:keepNext/>
        <w:spacing w:after="0" w:line="276" w:lineRule="auto"/>
        <w:jc w:val="center"/>
        <w:outlineLvl w:val="2"/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</w:pPr>
      <w:r w:rsidRPr="00EC4999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Zgłaszanie naruszenia</w:t>
      </w:r>
    </w:p>
    <w:p w14:paraId="4F8DCBDF" w14:textId="2714DBCF" w:rsidR="00201EDF" w:rsidRDefault="00EC4999" w:rsidP="00FB21CB">
      <w:pPr>
        <w:keepNext/>
        <w:spacing w:before="240" w:after="60" w:line="276" w:lineRule="auto"/>
        <w:jc w:val="center"/>
        <w:outlineLvl w:val="2"/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</w:pPr>
      <w:r w:rsidRPr="00EC4999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§</w:t>
      </w:r>
      <w:r w:rsidR="00EE59A4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>8</w:t>
      </w:r>
      <w:r w:rsidRPr="00EC4999">
        <w:rPr>
          <w:rFonts w:eastAsia="Times New Roman" w:cs="Times New Roman"/>
          <w:b/>
          <w:bCs/>
          <w:kern w:val="0"/>
          <w:sz w:val="22"/>
          <w:lang w:eastAsia="pl-PL"/>
          <w14:ligatures w14:val="none"/>
        </w:rPr>
        <w:t xml:space="preserve"> </w:t>
      </w:r>
    </w:p>
    <w:bookmarkEnd w:id="2"/>
    <w:bookmarkEnd w:id="3"/>
    <w:bookmarkEnd w:id="4"/>
    <w:p w14:paraId="45FB98D8" w14:textId="4C33D277" w:rsidR="00EC4999" w:rsidRPr="00EC4999" w:rsidRDefault="00EC4999" w:rsidP="000A0CD6">
      <w:pPr>
        <w:numPr>
          <w:ilvl w:val="0"/>
          <w:numId w:val="2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Zgłoszenia </w:t>
      </w:r>
      <w:r w:rsidR="00EE59A4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 mogą być przekazywane za pomocą:</w:t>
      </w:r>
    </w:p>
    <w:p w14:paraId="431DEEAC" w14:textId="103B1F18" w:rsidR="00532262" w:rsidRPr="00532262" w:rsidRDefault="00532262" w:rsidP="000A0CD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32262">
        <w:rPr>
          <w:rFonts w:ascii="Times New Roman" w:hAnsi="Times New Roman" w:cs="Times New Roman"/>
          <w:sz w:val="22"/>
          <w:szCs w:val="22"/>
        </w:rPr>
        <w:t xml:space="preserve">poczty elektronicznej na adres: </w:t>
      </w:r>
      <w:r w:rsidR="002755CB">
        <w:rPr>
          <w:rFonts w:ascii="Times New Roman" w:hAnsi="Times New Roman" w:cs="Times New Roman"/>
          <w:sz w:val="22"/>
          <w:szCs w:val="22"/>
        </w:rPr>
        <w:t>………………………</w:t>
      </w:r>
      <w:r w:rsidRPr="00532262">
        <w:rPr>
          <w:rFonts w:ascii="Times New Roman" w:hAnsi="Times New Roman" w:cs="Times New Roman"/>
          <w:sz w:val="22"/>
          <w:szCs w:val="22"/>
        </w:rPr>
        <w:t xml:space="preserve">, w zaszyfrowanym pliku. Szyfr do pliku należy przekazać </w:t>
      </w:r>
      <w:bookmarkStart w:id="5" w:name="_Hlk177564529"/>
      <w:r w:rsidRPr="00532262">
        <w:rPr>
          <w:rFonts w:ascii="Times New Roman" w:hAnsi="Times New Roman" w:cs="Times New Roman"/>
          <w:sz w:val="22"/>
          <w:szCs w:val="22"/>
        </w:rPr>
        <w:t xml:space="preserve">koordynatorze </w:t>
      </w:r>
      <w:r w:rsidR="00F04EBE">
        <w:rPr>
          <w:rFonts w:ascii="Times New Roman" w:hAnsi="Times New Roman" w:cs="Times New Roman"/>
          <w:sz w:val="22"/>
          <w:szCs w:val="22"/>
        </w:rPr>
        <w:t>ds</w:t>
      </w:r>
      <w:r w:rsidRPr="00532262">
        <w:rPr>
          <w:rFonts w:ascii="Times New Roman" w:hAnsi="Times New Roman" w:cs="Times New Roman"/>
          <w:sz w:val="22"/>
          <w:szCs w:val="22"/>
        </w:rPr>
        <w:t xml:space="preserve">. obsługi zgłoszeń </w:t>
      </w:r>
      <w:bookmarkEnd w:id="5"/>
      <w:r w:rsidRPr="00532262">
        <w:rPr>
          <w:rFonts w:ascii="Times New Roman" w:hAnsi="Times New Roman" w:cs="Times New Roman"/>
          <w:sz w:val="22"/>
          <w:szCs w:val="22"/>
        </w:rPr>
        <w:t>osobiście lub telefonicznie;</w:t>
      </w:r>
    </w:p>
    <w:p w14:paraId="0B792199" w14:textId="5C7E1359" w:rsidR="00532262" w:rsidRPr="00532262" w:rsidRDefault="00532262" w:rsidP="000A0CD6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532262">
        <w:rPr>
          <w:rFonts w:eastAsia="Calibri" w:cs="Times New Roman"/>
          <w:kern w:val="0"/>
          <w:sz w:val="22"/>
          <w:lang w:eastAsia="pl-PL"/>
          <w14:ligatures w14:val="none"/>
        </w:rPr>
        <w:t>w formie listownej na adres: 22-3</w:t>
      </w:r>
      <w:r w:rsidR="002A10D3">
        <w:rPr>
          <w:rFonts w:eastAsia="Calibri" w:cs="Times New Roman"/>
          <w:kern w:val="0"/>
          <w:sz w:val="22"/>
          <w:lang w:eastAsia="pl-PL"/>
          <w14:ligatures w14:val="none"/>
        </w:rPr>
        <w:t>1</w:t>
      </w:r>
      <w:r w:rsidRPr="00532262">
        <w:rPr>
          <w:rFonts w:eastAsia="Calibri" w:cs="Times New Roman"/>
          <w:kern w:val="0"/>
          <w:sz w:val="22"/>
          <w:lang w:eastAsia="pl-PL"/>
          <w14:ligatures w14:val="none"/>
        </w:rPr>
        <w:t>0 Kra</w:t>
      </w:r>
      <w:r w:rsidR="002A10D3">
        <w:rPr>
          <w:rFonts w:eastAsia="Calibri" w:cs="Times New Roman"/>
          <w:kern w:val="0"/>
          <w:sz w:val="22"/>
          <w:lang w:eastAsia="pl-PL"/>
          <w14:ligatures w14:val="none"/>
        </w:rPr>
        <w:t>śniczyn</w:t>
      </w:r>
      <w:r w:rsidRPr="00532262">
        <w:rPr>
          <w:rFonts w:eastAsia="Calibri" w:cs="Times New Roman"/>
          <w:kern w:val="0"/>
          <w:sz w:val="22"/>
          <w:lang w:eastAsia="pl-PL"/>
          <w14:ligatures w14:val="none"/>
        </w:rPr>
        <w:t xml:space="preserve">, </w:t>
      </w:r>
      <w:r w:rsidR="002A10D3">
        <w:rPr>
          <w:rFonts w:eastAsia="Calibri" w:cs="Times New Roman"/>
          <w:kern w:val="0"/>
          <w:sz w:val="22"/>
          <w:lang w:eastAsia="pl-PL"/>
          <w14:ligatures w14:val="none"/>
        </w:rPr>
        <w:t>Bończa-Kolonia 71</w:t>
      </w:r>
      <w:r w:rsidRPr="00532262">
        <w:rPr>
          <w:rFonts w:eastAsia="Calibri" w:cs="Times New Roman"/>
          <w:kern w:val="0"/>
          <w:sz w:val="22"/>
          <w:lang w:eastAsia="pl-PL"/>
          <w14:ligatures w14:val="none"/>
        </w:rPr>
        <w:t xml:space="preserve">, z dopiskiem na kopercie, </w:t>
      </w:r>
      <w:r w:rsidR="00F04EBE">
        <w:rPr>
          <w:rFonts w:eastAsia="Calibri" w:cs="Times New Roman"/>
          <w:kern w:val="0"/>
          <w:sz w:val="22"/>
          <w:lang w:eastAsia="pl-PL"/>
          <w14:ligatures w14:val="none"/>
        </w:rPr>
        <w:br/>
      </w:r>
      <w:r w:rsidRPr="00532262">
        <w:rPr>
          <w:rFonts w:eastAsia="Calibri" w:cs="Times New Roman"/>
          <w:kern w:val="0"/>
          <w:sz w:val="22"/>
          <w:lang w:eastAsia="pl-PL"/>
          <w14:ligatures w14:val="none"/>
        </w:rPr>
        <w:t>np.: „zgłoszenie naruszenia prawa”, „koordynator ds. obsługi zgłoszeń – do rąk własnych” itp.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4F5DEF9F" w14:textId="0E70C037" w:rsidR="00EC4999" w:rsidRDefault="00EC4999" w:rsidP="000A0CD6">
      <w:pPr>
        <w:numPr>
          <w:ilvl w:val="0"/>
          <w:numId w:val="24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lastRenderedPageBreak/>
        <w:t xml:space="preserve">osobiście u </w:t>
      </w:r>
      <w:r w:rsidR="00532262" w:rsidRPr="00532262">
        <w:rPr>
          <w:rFonts w:eastAsia="Calibri" w:cs="Times New Roman"/>
          <w:kern w:val="0"/>
          <w:sz w:val="22"/>
          <w:lang w:eastAsia="pl-PL"/>
          <w14:ligatures w14:val="none"/>
        </w:rPr>
        <w:t>koordynator</w:t>
      </w:r>
      <w:r w:rsidR="00532262">
        <w:rPr>
          <w:rFonts w:eastAsia="Calibri" w:cs="Times New Roman"/>
          <w:kern w:val="0"/>
          <w:sz w:val="22"/>
          <w:lang w:eastAsia="pl-PL"/>
          <w14:ligatures w14:val="none"/>
        </w:rPr>
        <w:t>a</w:t>
      </w:r>
      <w:r w:rsidR="00532262" w:rsidRPr="00532262">
        <w:rPr>
          <w:rFonts w:eastAsia="Calibri" w:cs="Times New Roman"/>
          <w:kern w:val="0"/>
          <w:sz w:val="22"/>
          <w:lang w:eastAsia="pl-PL"/>
          <w14:ligatures w14:val="none"/>
        </w:rPr>
        <w:t xml:space="preserve"> ds. obsługi zgłoszeń</w:t>
      </w:r>
      <w:r w:rsidR="00FE26AE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679290C1" w14:textId="2308D482" w:rsidR="00FE26AE" w:rsidRPr="00A408D8" w:rsidRDefault="00FE26AE" w:rsidP="000A0CD6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408D8">
        <w:rPr>
          <w:rFonts w:ascii="Times New Roman" w:hAnsi="Times New Roman" w:cs="Times New Roman"/>
          <w:sz w:val="22"/>
          <w:szCs w:val="22"/>
        </w:rPr>
        <w:t xml:space="preserve">poprzez wrzucenie pisma do skrzynki na listy umieszczonej </w:t>
      </w:r>
      <w:r w:rsidR="002755CB" w:rsidRPr="002755CB">
        <w:rPr>
          <w:rFonts w:ascii="Times New Roman" w:hAnsi="Times New Roman" w:cs="Times New Roman"/>
          <w:sz w:val="22"/>
          <w:szCs w:val="22"/>
        </w:rPr>
        <w:t>……………………………..</w:t>
      </w:r>
      <w:r w:rsidR="002755CB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A408D8">
        <w:rPr>
          <w:rFonts w:ascii="Times New Roman" w:hAnsi="Times New Roman" w:cs="Times New Roman"/>
          <w:sz w:val="22"/>
          <w:szCs w:val="22"/>
        </w:rPr>
        <w:t xml:space="preserve">. Skrzynka opróżniana jest systematycznie raz w tygodniu (każdy piątek). </w:t>
      </w:r>
      <w:r w:rsidR="00F04EBE" w:rsidRPr="00A408D8">
        <w:rPr>
          <w:rFonts w:ascii="Times New Roman" w:hAnsi="Times New Roman" w:cs="Times New Roman"/>
          <w:sz w:val="22"/>
          <w:szCs w:val="22"/>
        </w:rPr>
        <w:br/>
      </w:r>
      <w:r w:rsidRPr="00A408D8">
        <w:rPr>
          <w:rFonts w:ascii="Times New Roman" w:hAnsi="Times New Roman" w:cs="Times New Roman"/>
          <w:sz w:val="22"/>
          <w:szCs w:val="22"/>
        </w:rPr>
        <w:t>Z czynności tej sporządzany jest protokół.</w:t>
      </w:r>
    </w:p>
    <w:p w14:paraId="67E1DCE1" w14:textId="14AA21CB" w:rsidR="00EC4999" w:rsidRPr="00EC4999" w:rsidRDefault="00EC4999" w:rsidP="000A0CD6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FE26AE">
        <w:rPr>
          <w:rFonts w:eastAsia="Calibri" w:cs="Times New Roman"/>
          <w:kern w:val="0"/>
          <w:sz w:val="22"/>
          <w:lang w:eastAsia="pl-PL"/>
          <w14:ligatures w14:val="none"/>
        </w:rPr>
        <w:t xml:space="preserve">Zgłoszenie 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FE26AE">
        <w:rPr>
          <w:rFonts w:eastAsia="Calibri" w:cs="Times New Roman"/>
          <w:kern w:val="0"/>
          <w:sz w:val="22"/>
          <w:lang w:eastAsia="pl-PL"/>
          <w14:ligatures w14:val="none"/>
        </w:rPr>
        <w:t>aruszenia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powinno zawierać jasne i wyczerpujące wyjaśnienie przedmiotu </w:t>
      </w:r>
      <w:r w:rsidR="00FE26AE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głoszenia oraz powinno zawierać przynajmniej następujące informacje:</w:t>
      </w:r>
    </w:p>
    <w:p w14:paraId="5EE38358" w14:textId="3C6FCE43" w:rsidR="00EC4999" w:rsidRPr="00EC4999" w:rsidRDefault="00EC4999" w:rsidP="000A0CD6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datę oraz miejsce zaistnienia </w:t>
      </w:r>
      <w:r w:rsidR="00FE26AE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lub datę i miejsce pozyskania informacji o 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5932BE7A" w14:textId="75E09D14" w:rsidR="00EC4999" w:rsidRPr="00EC4999" w:rsidRDefault="00EC4999" w:rsidP="000A0CD6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opis konkretnej sytuacji lub okoliczności stwarzających możliwość wystąpienia 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0AC243A9" w14:textId="3CAB103C" w:rsidR="00EC4999" w:rsidRPr="00EC4999" w:rsidRDefault="00EC4999" w:rsidP="000A0CD6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wskazanie podmiotu, którego dotyczy 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głoszenie 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59AA6F1A" w14:textId="48DDC3E7" w:rsidR="00EC4999" w:rsidRPr="00EC4999" w:rsidRDefault="00EC4999" w:rsidP="000A0CD6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wskazanie ewentualnych świadków 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7A7527EF" w14:textId="491783F4" w:rsidR="00EC4999" w:rsidRPr="00EC4999" w:rsidRDefault="00EC4999" w:rsidP="000A0CD6">
      <w:pPr>
        <w:numPr>
          <w:ilvl w:val="0"/>
          <w:numId w:val="2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wskazanie wszystkich dowodów i informacji, jakimi dysponuje 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głaszający, które mogą okazać się pomocne w procesie rozpatrywania 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aruszenia.</w:t>
      </w:r>
    </w:p>
    <w:p w14:paraId="7B8A06D0" w14:textId="7E0F9AFB" w:rsidR="00EC4999" w:rsidRDefault="00EC4999" w:rsidP="000A0CD6">
      <w:pPr>
        <w:numPr>
          <w:ilvl w:val="0"/>
          <w:numId w:val="5"/>
        </w:numPr>
        <w:spacing w:before="24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2E2D9D">
        <w:rPr>
          <w:rFonts w:eastAsia="Calibri" w:cs="Times New Roman"/>
          <w:kern w:val="0"/>
          <w:sz w:val="22"/>
          <w:lang w:eastAsia="pl-PL"/>
          <w14:ligatures w14:val="none"/>
        </w:rPr>
        <w:t>Zgłaszający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zobowiązany jest do traktowania posiadanych przez niego informacji dotyczących podejrzenia 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jako tajemnicy i powstrzymania się od publicznych rozmów o zgłaszanych podejrzeniach </w:t>
      </w:r>
      <w:r w:rsidR="002E2D9D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aruszenia, chyba że osoba ta jest zobowiązana do takiego działania przepisami prawa.</w:t>
      </w:r>
    </w:p>
    <w:p w14:paraId="3FA0DAC3" w14:textId="77777777" w:rsidR="00E92019" w:rsidRDefault="00E92019" w:rsidP="00C57C46">
      <w:pPr>
        <w:spacing w:before="240" w:line="276" w:lineRule="auto"/>
        <w:contextualSpacing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35DD1DE8" w14:textId="77777777" w:rsidR="00E7034C" w:rsidRPr="00E7034C" w:rsidRDefault="00E7034C" w:rsidP="00E7034C">
      <w:pPr>
        <w:spacing w:before="24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E7034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Rozdział 6</w:t>
      </w:r>
    </w:p>
    <w:p w14:paraId="04D62BE9" w14:textId="7ED10C11" w:rsidR="00E7034C" w:rsidRDefault="00E7034C" w:rsidP="00E7034C">
      <w:pPr>
        <w:spacing w:before="24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E7034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Zgłoszenia anonimowe</w:t>
      </w:r>
    </w:p>
    <w:p w14:paraId="1BC3D4C3" w14:textId="77777777" w:rsidR="00E7034C" w:rsidRDefault="00E7034C" w:rsidP="00E7034C">
      <w:pPr>
        <w:spacing w:before="24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594ADBC5" w14:textId="04F8FF7E" w:rsidR="00E7034C" w:rsidRDefault="00E7034C" w:rsidP="00E7034C">
      <w:pPr>
        <w:spacing w:before="240" w:line="276" w:lineRule="auto"/>
        <w:contextualSpacing/>
        <w:jc w:val="center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7034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§9</w:t>
      </w:r>
    </w:p>
    <w:p w14:paraId="63C006C5" w14:textId="386990B8" w:rsidR="00EC4999" w:rsidRPr="002242C1" w:rsidRDefault="00EC4999" w:rsidP="000A0CD6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Dopuszczalne jest anonimowe </w:t>
      </w:r>
      <w:r w:rsidR="002242C1" w:rsidRPr="002242C1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głoszenie </w:t>
      </w:r>
      <w:r w:rsidR="002242C1" w:rsidRPr="002242C1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>aruszenia</w:t>
      </w:r>
      <w:r w:rsidR="002242C1" w:rsidRPr="002242C1">
        <w:rPr>
          <w:rFonts w:eastAsia="Calibri" w:cs="Times New Roman"/>
          <w:kern w:val="0"/>
          <w:sz w:val="22"/>
          <w:lang w:eastAsia="pl-PL"/>
          <w14:ligatures w14:val="none"/>
        </w:rPr>
        <w:t>.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</w:p>
    <w:p w14:paraId="58D0A083" w14:textId="786D2A17" w:rsidR="00EC4999" w:rsidRPr="002242C1" w:rsidRDefault="00EC4999" w:rsidP="000A0CD6">
      <w:pPr>
        <w:numPr>
          <w:ilvl w:val="0"/>
          <w:numId w:val="6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Każde zgłoszenie anonimowe podlega wpisowi do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r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ejestru. W przypadku pozostawienia anonimowego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bez biegu,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>oordynator ds. obsługi zgłoszeń ma obowiązek wskazania przyczyn uzasadniających taką decyzję.</w:t>
      </w:r>
    </w:p>
    <w:p w14:paraId="56AA9F79" w14:textId="7ACE5C11" w:rsidR="00EC4999" w:rsidRDefault="00EC4999" w:rsidP="000A0CD6">
      <w:pPr>
        <w:numPr>
          <w:ilvl w:val="0"/>
          <w:numId w:val="6"/>
        </w:numPr>
        <w:spacing w:before="240"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Jeżeli w toku rozpatrywania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anonimowego, zostanie ustalona tożsamość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głaszającego,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oordynator ds. obsługi zgłoszeń niezwłocznie nadaje mu status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>ygnalisty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.</w:t>
      </w:r>
    </w:p>
    <w:p w14:paraId="42E27910" w14:textId="77777777" w:rsidR="002242C1" w:rsidRDefault="002242C1" w:rsidP="002242C1">
      <w:pPr>
        <w:spacing w:before="24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609862DC" w14:textId="7E955B74" w:rsidR="002242C1" w:rsidRPr="002242C1" w:rsidRDefault="002242C1" w:rsidP="002242C1">
      <w:pPr>
        <w:spacing w:before="24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2242C1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Rozdział 7</w:t>
      </w:r>
    </w:p>
    <w:p w14:paraId="51156F5B" w14:textId="76CB4F8D" w:rsidR="002242C1" w:rsidRDefault="002242C1" w:rsidP="002242C1">
      <w:pPr>
        <w:spacing w:before="24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2242C1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Fałszywe zgłoszenie</w:t>
      </w:r>
    </w:p>
    <w:p w14:paraId="7B125C0A" w14:textId="77777777" w:rsidR="002242C1" w:rsidRPr="002242C1" w:rsidRDefault="002242C1" w:rsidP="002242C1">
      <w:pPr>
        <w:spacing w:before="24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7B2A5A34" w14:textId="73B77C43" w:rsidR="002242C1" w:rsidRPr="002242C1" w:rsidRDefault="002242C1" w:rsidP="002242C1">
      <w:pPr>
        <w:spacing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2242C1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§10</w:t>
      </w:r>
    </w:p>
    <w:p w14:paraId="46B31FB3" w14:textId="49194C13" w:rsidR="00EC4999" w:rsidRPr="002242C1" w:rsidRDefault="00EC4999" w:rsidP="000A0CD6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Zgłoszenie </w:t>
      </w:r>
      <w:r w:rsidR="00DC28E4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może być dokonane wyłącznie 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>w dobrej wierze.</w:t>
      </w:r>
    </w:p>
    <w:p w14:paraId="60D3E36D" w14:textId="2ABCF884" w:rsidR="00EC4999" w:rsidRPr="002242C1" w:rsidRDefault="00EC4999" w:rsidP="000A0CD6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Zakazuje się świadomego składania fałszywych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głoszeń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>aruszenia.</w:t>
      </w:r>
    </w:p>
    <w:p w14:paraId="3BC8BECA" w14:textId="72CA8AA8" w:rsidR="00EC4999" w:rsidRPr="002242C1" w:rsidRDefault="00EC4999" w:rsidP="000A0CD6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W przypadku ustalenia w wyniku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stępnej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a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nalizy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albo w toku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ostępowania </w:t>
      </w:r>
      <w:r w:rsidR="002242C1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yjaśniającego,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że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 w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głoszeniu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świadomie podano nieprawdę lub zatajono prawdę,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głaszający będący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>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wypowiedzenia.</w:t>
      </w:r>
    </w:p>
    <w:p w14:paraId="1F4C1E55" w14:textId="3CFC48AE" w:rsidR="00EC4999" w:rsidRPr="002242C1" w:rsidRDefault="00EC4999" w:rsidP="000A0CD6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W przypadku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głaszającego, świadczącego na rzecz </w:t>
      </w:r>
      <w:r w:rsidR="00E92019">
        <w:rPr>
          <w:rFonts w:eastAsia="Calibri" w:cs="Times New Roman"/>
          <w:kern w:val="0"/>
          <w:sz w:val="22"/>
          <w:lang w:eastAsia="pl-PL"/>
          <w14:ligatures w14:val="none"/>
        </w:rPr>
        <w:t>DPS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usługi lub dostarczającego towary na podstawie umowy cywilnoprawnej, ustalenie dokonania fałszywego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>aruszenia skutkować może rozwiązaniem umowy i definitywnym zakończeniem współpracy pomiędzy stronami, grzywną, karą ograniczenia lub pozbawiania wolności do lat 2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.</w:t>
      </w:r>
    </w:p>
    <w:p w14:paraId="46345947" w14:textId="4E6884DB" w:rsidR="00EC4999" w:rsidRDefault="00EC4999" w:rsidP="000A0CD6">
      <w:pPr>
        <w:numPr>
          <w:ilvl w:val="0"/>
          <w:numId w:val="7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Niezależnie od skutków wskazanych powyżej,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głaszający świadomie dokonujący fałszywego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>aruszenia może zostać pociągnięty do odpowiedzialności odszkodowawczej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br/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 xml:space="preserve"> w przypadku wystąpienia szkody w związku z fałszywym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2242C1">
        <w:rPr>
          <w:rFonts w:eastAsia="Calibri" w:cs="Times New Roman"/>
          <w:kern w:val="0"/>
          <w:sz w:val="22"/>
          <w:lang w:eastAsia="pl-PL"/>
          <w14:ligatures w14:val="none"/>
        </w:rPr>
        <w:t>głoszeniem.</w:t>
      </w:r>
    </w:p>
    <w:p w14:paraId="044A4990" w14:textId="77777777" w:rsidR="00C57C46" w:rsidRDefault="00C57C46" w:rsidP="00E7034C">
      <w:p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1782EB59" w14:textId="329AF1B4" w:rsidR="00E7034C" w:rsidRPr="00E7034C" w:rsidRDefault="00E7034C" w:rsidP="00E7034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bookmarkStart w:id="6" w:name="_GoBack"/>
      <w:bookmarkEnd w:id="6"/>
      <w:r w:rsidRPr="00E7034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lastRenderedPageBreak/>
        <w:t>Rozdział 8</w:t>
      </w:r>
    </w:p>
    <w:p w14:paraId="6726CBBE" w14:textId="77777777" w:rsidR="00650CFF" w:rsidRDefault="00650CFF" w:rsidP="00E7034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650CFF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Postępowanie wyjaśniające</w:t>
      </w:r>
    </w:p>
    <w:p w14:paraId="6538C14E" w14:textId="03477381" w:rsidR="00E7034C" w:rsidRDefault="00650CFF" w:rsidP="00E7034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650CFF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 xml:space="preserve"> </w:t>
      </w:r>
      <w:r w:rsidR="00E7034C" w:rsidRPr="00E7034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(</w:t>
      </w:r>
      <w:r w:rsidRPr="00650CFF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Działania następcze</w:t>
      </w:r>
      <w:r w:rsidR="00E7034C" w:rsidRPr="00E7034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)</w:t>
      </w:r>
    </w:p>
    <w:p w14:paraId="2C8F9ACE" w14:textId="77777777" w:rsidR="00E7034C" w:rsidRDefault="00E7034C" w:rsidP="00E7034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5C85DAA4" w14:textId="7BBB4A17" w:rsidR="00E7034C" w:rsidRPr="00E7034C" w:rsidRDefault="00E7034C" w:rsidP="00E7034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E7034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§1</w:t>
      </w:r>
      <w:r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1</w:t>
      </w:r>
    </w:p>
    <w:p w14:paraId="0A4B3B4A" w14:textId="1A29A679" w:rsidR="00EC4999" w:rsidRPr="00E7034C" w:rsidRDefault="00EC4999" w:rsidP="000A0CD6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Dostęp do kanałów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głaszania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>aruszenia posiadają tylko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 o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soby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o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dpowiedzialne za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>głoszenie.</w:t>
      </w:r>
    </w:p>
    <w:p w14:paraId="032E3B63" w14:textId="52357B45" w:rsidR="00EC4999" w:rsidRPr="00E7034C" w:rsidRDefault="00EC4999" w:rsidP="000A0CD6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Po wpłynięciu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aruszenia,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oordynator ds. obsługi zgłoszeń, niezwłocznie - nie później jednak niż w 3 dni od wpływu, dokonuje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stępnej analizy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głoszenia. </w:t>
      </w:r>
    </w:p>
    <w:p w14:paraId="1FA8EC9B" w14:textId="42E0B079" w:rsidR="00EC4999" w:rsidRPr="00E7034C" w:rsidRDefault="00EC4999" w:rsidP="000A0CD6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bookmarkStart w:id="7" w:name="_Hlk177568128"/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Koordynator ds. obsługi zgłoszeń </w:t>
      </w:r>
      <w:bookmarkEnd w:id="7"/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ma obowiązek poinformować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głaszającego o przyjęciu zgłoszenia oraz nadania statusu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ygnalisty w terminie 7 dni od dnia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>głoszenia.</w:t>
      </w:r>
    </w:p>
    <w:p w14:paraId="2E89AD29" w14:textId="6627B4B0" w:rsidR="00EC4999" w:rsidRPr="00E7034C" w:rsidRDefault="00EC4999" w:rsidP="000A0CD6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Jeżeli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głoszenie nadaje się do rozpoznania,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oordynator ds. obsługi zgłoszeń wszczyna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ostępowanie </w:t>
      </w:r>
      <w:r w:rsidR="00E7034C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yjaśniające/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d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ziałanie następcze. </w:t>
      </w:r>
    </w:p>
    <w:p w14:paraId="72C4C6DF" w14:textId="63C6998E" w:rsidR="00EC4999" w:rsidRDefault="00EC4999" w:rsidP="000A0CD6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Nadzór nad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ostępowaniem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yjaśniającym prowadzonym przez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omisję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yjaśniającą sprawuje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="002A10D3">
        <w:rPr>
          <w:rFonts w:eastAsia="Calibri" w:cs="Times New Roman"/>
          <w:kern w:val="0"/>
          <w:sz w:val="22"/>
          <w:lang w:eastAsia="pl-PL"/>
          <w14:ligatures w14:val="none"/>
        </w:rPr>
        <w:t>oordynator ds. obsługi zgłoszeń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>.</w:t>
      </w:r>
    </w:p>
    <w:p w14:paraId="478E5D27" w14:textId="5EEF51B8" w:rsidR="00650CFF" w:rsidRPr="002A10D3" w:rsidRDefault="00650CFF" w:rsidP="000A0CD6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650CFF">
        <w:rPr>
          <w:rFonts w:eastAsia="Calibri" w:cs="Times New Roman"/>
          <w:kern w:val="0"/>
          <w:sz w:val="22"/>
          <w:lang w:eastAsia="pl-PL"/>
          <w14:ligatures w14:val="none"/>
        </w:rPr>
        <w:t xml:space="preserve">Komisja wyjaśniająca składa się z 3 do 5 członków będących pracownikami </w:t>
      </w:r>
      <w:r w:rsidR="00E92019">
        <w:rPr>
          <w:rFonts w:eastAsia="Calibri" w:cs="Times New Roman"/>
          <w:kern w:val="0"/>
          <w:sz w:val="22"/>
          <w:lang w:eastAsia="pl-PL"/>
          <w14:ligatures w14:val="none"/>
        </w:rPr>
        <w:t>DPS</w:t>
      </w:r>
      <w:r w:rsidRPr="00650CFF">
        <w:rPr>
          <w:rFonts w:eastAsia="Calibri" w:cs="Times New Roman"/>
          <w:kern w:val="0"/>
          <w:sz w:val="22"/>
          <w:lang w:eastAsia="pl-PL"/>
          <w14:ligatures w14:val="none"/>
        </w:rPr>
        <w:t xml:space="preserve">, których wiedza i doświadczenie zawodowe są niezbędne do wyjaśnienia wszelkich okoliczności związanych </w:t>
      </w:r>
      <w:r w:rsidR="002A10D3">
        <w:rPr>
          <w:rFonts w:eastAsia="Calibri" w:cs="Times New Roman"/>
          <w:kern w:val="0"/>
          <w:sz w:val="22"/>
          <w:lang w:eastAsia="pl-PL"/>
          <w14:ligatures w14:val="none"/>
        </w:rPr>
        <w:t>z zaistnieniem zgłoszenia</w:t>
      </w:r>
      <w:r w:rsidRPr="002A10D3">
        <w:rPr>
          <w:rFonts w:eastAsia="Calibri" w:cs="Times New Roman"/>
          <w:kern w:val="0"/>
          <w:sz w:val="22"/>
          <w:lang w:eastAsia="pl-PL"/>
          <w14:ligatures w14:val="none"/>
        </w:rPr>
        <w:t xml:space="preserve">. </w:t>
      </w:r>
    </w:p>
    <w:p w14:paraId="03CC84E6" w14:textId="49C030FD" w:rsidR="00650CFF" w:rsidRPr="00650CFF" w:rsidRDefault="00650CFF" w:rsidP="000A0CD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0CFF">
        <w:rPr>
          <w:rFonts w:ascii="Times New Roman" w:hAnsi="Times New Roman" w:cs="Times New Roman"/>
          <w:sz w:val="22"/>
          <w:szCs w:val="22"/>
        </w:rPr>
        <w:t xml:space="preserve">Członków komisji wyjaśniającej powołuje odrębnym zarządzeniem </w:t>
      </w:r>
      <w:r w:rsidR="002A10D3">
        <w:rPr>
          <w:rFonts w:ascii="Times New Roman" w:hAnsi="Times New Roman" w:cs="Times New Roman"/>
          <w:sz w:val="22"/>
          <w:szCs w:val="22"/>
        </w:rPr>
        <w:t>dyrektor</w:t>
      </w:r>
      <w:r w:rsidRPr="00650CFF">
        <w:rPr>
          <w:rFonts w:ascii="Times New Roman" w:hAnsi="Times New Roman" w:cs="Times New Roman"/>
          <w:sz w:val="22"/>
          <w:szCs w:val="22"/>
        </w:rPr>
        <w:t xml:space="preserve">, spośród osób zaproponowanych przez 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650CFF">
        <w:rPr>
          <w:rFonts w:ascii="Times New Roman" w:hAnsi="Times New Roman" w:cs="Times New Roman"/>
          <w:sz w:val="22"/>
          <w:szCs w:val="22"/>
        </w:rPr>
        <w:t>oordynator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650CFF">
        <w:rPr>
          <w:rFonts w:ascii="Times New Roman" w:hAnsi="Times New Roman" w:cs="Times New Roman"/>
          <w:sz w:val="22"/>
          <w:szCs w:val="22"/>
        </w:rPr>
        <w:t xml:space="preserve"> ds. obsługi zgłoszeń.</w:t>
      </w:r>
    </w:p>
    <w:p w14:paraId="11215755" w14:textId="77777777" w:rsidR="00650CFF" w:rsidRPr="00650CFF" w:rsidRDefault="00650CFF" w:rsidP="000A0CD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0CFF">
        <w:rPr>
          <w:rFonts w:ascii="Times New Roman" w:hAnsi="Times New Roman" w:cs="Times New Roman"/>
          <w:sz w:val="22"/>
          <w:szCs w:val="22"/>
        </w:rPr>
        <w:t xml:space="preserve">Podczas prowadzenia prac komisji wyjaśniającej należy zachować poufność, polegającą między innymi na: nieinformowaniu osób zbierających dane dla komisji o przedmiocie i osobach, których dotyczy postępowanie; niedopuszczeniu do spotykania się świadków podczas ich przesłuchiwania oraz  zanonimizowaniu protokołów i raportów powstających w toku prac komisji. </w:t>
      </w:r>
    </w:p>
    <w:p w14:paraId="538D444E" w14:textId="5CDDEF73" w:rsidR="00650CFF" w:rsidRPr="00650CFF" w:rsidRDefault="00650CFF" w:rsidP="000A0CD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0CFF">
        <w:rPr>
          <w:rFonts w:ascii="Times New Roman" w:hAnsi="Times New Roman" w:cs="Times New Roman"/>
          <w:sz w:val="22"/>
          <w:szCs w:val="22"/>
        </w:rPr>
        <w:t>Z przeprowadzonego postępowania wyjaśniającego komisja sporządza raport. Głównym przedmiotem raportu jest analiza faktów, to znaczy zbadanie i opisanie co się wydarzyło</w:t>
      </w:r>
      <w:r>
        <w:rPr>
          <w:rFonts w:ascii="Times New Roman" w:hAnsi="Times New Roman" w:cs="Times New Roman"/>
          <w:sz w:val="22"/>
          <w:szCs w:val="22"/>
        </w:rPr>
        <w:br/>
      </w:r>
      <w:r w:rsidRPr="00650CFF">
        <w:rPr>
          <w:rFonts w:ascii="Times New Roman" w:hAnsi="Times New Roman" w:cs="Times New Roman"/>
          <w:sz w:val="22"/>
          <w:szCs w:val="22"/>
        </w:rPr>
        <w:t>w przypadku rozpatrywanego zgłoszenia n</w:t>
      </w:r>
      <w:r>
        <w:rPr>
          <w:rFonts w:ascii="Times New Roman" w:hAnsi="Times New Roman" w:cs="Times New Roman"/>
          <w:sz w:val="22"/>
          <w:szCs w:val="22"/>
        </w:rPr>
        <w:t>aruszenia</w:t>
      </w:r>
      <w:r w:rsidRPr="00650CFF">
        <w:rPr>
          <w:rFonts w:ascii="Times New Roman" w:hAnsi="Times New Roman" w:cs="Times New Roman"/>
          <w:sz w:val="22"/>
          <w:szCs w:val="22"/>
        </w:rPr>
        <w:t xml:space="preserve">. Raport obejmuje także rekomendacje komisji w zakresie załatwienia sprawy oraz ewentualnych konsekwencji jakie powinny zostać wyciągnięte przez </w:t>
      </w:r>
      <w:r w:rsidR="00A408D8">
        <w:rPr>
          <w:rFonts w:ascii="Times New Roman" w:hAnsi="Times New Roman" w:cs="Times New Roman"/>
          <w:sz w:val="22"/>
          <w:szCs w:val="22"/>
        </w:rPr>
        <w:t>DPS</w:t>
      </w:r>
      <w:r w:rsidRPr="00650CFF">
        <w:rPr>
          <w:rFonts w:ascii="Times New Roman" w:hAnsi="Times New Roman" w:cs="Times New Roman"/>
          <w:sz w:val="22"/>
          <w:szCs w:val="22"/>
        </w:rPr>
        <w:t xml:space="preserve"> w stosunku do sprawcy/sprawców </w:t>
      </w:r>
      <w:r>
        <w:rPr>
          <w:rFonts w:ascii="Times New Roman" w:hAnsi="Times New Roman" w:cs="Times New Roman"/>
          <w:sz w:val="22"/>
          <w:szCs w:val="22"/>
        </w:rPr>
        <w:t>naruszenia</w:t>
      </w:r>
      <w:r w:rsidRPr="00650CFF">
        <w:rPr>
          <w:rFonts w:ascii="Times New Roman" w:hAnsi="Times New Roman" w:cs="Times New Roman"/>
          <w:sz w:val="22"/>
          <w:szCs w:val="22"/>
        </w:rPr>
        <w:t xml:space="preserve"> albo zgłaszającego, który dokonał świadomie fałszywego zgłoszenia.</w:t>
      </w:r>
    </w:p>
    <w:p w14:paraId="177C3563" w14:textId="0430E10D" w:rsidR="00650CFF" w:rsidRPr="00650CFF" w:rsidRDefault="00650CFF" w:rsidP="000A0CD6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50CFF">
        <w:rPr>
          <w:rFonts w:ascii="Times New Roman" w:hAnsi="Times New Roman" w:cs="Times New Roman"/>
          <w:sz w:val="22"/>
          <w:szCs w:val="22"/>
        </w:rPr>
        <w:t xml:space="preserve">Ostateczna decyzja w sprawie dalszego postępowania, dotyczącego potwierdzonego w toku postępowania wyjaśniającego przypadku </w:t>
      </w:r>
      <w:r>
        <w:rPr>
          <w:rFonts w:ascii="Times New Roman" w:hAnsi="Times New Roman" w:cs="Times New Roman"/>
          <w:sz w:val="22"/>
          <w:szCs w:val="22"/>
        </w:rPr>
        <w:t>naruszenia</w:t>
      </w:r>
      <w:r w:rsidRPr="00650CFF">
        <w:rPr>
          <w:rFonts w:ascii="Times New Roman" w:hAnsi="Times New Roman" w:cs="Times New Roman"/>
          <w:sz w:val="22"/>
          <w:szCs w:val="22"/>
        </w:rPr>
        <w:t xml:space="preserve">, należy do </w:t>
      </w:r>
      <w:r w:rsidR="00A408D8">
        <w:rPr>
          <w:rFonts w:ascii="Times New Roman" w:hAnsi="Times New Roman" w:cs="Times New Roman"/>
          <w:sz w:val="22"/>
          <w:szCs w:val="22"/>
        </w:rPr>
        <w:t>dyrektora</w:t>
      </w:r>
      <w:r w:rsidRPr="00650CFF">
        <w:rPr>
          <w:rFonts w:ascii="Times New Roman" w:hAnsi="Times New Roman" w:cs="Times New Roman"/>
          <w:sz w:val="22"/>
          <w:szCs w:val="22"/>
        </w:rPr>
        <w:t>.</w:t>
      </w:r>
    </w:p>
    <w:p w14:paraId="020E5612" w14:textId="0A2E84A9" w:rsidR="00EC4999" w:rsidRPr="00E7034C" w:rsidRDefault="00EC4999" w:rsidP="000A0CD6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Rozpatrzenie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następuje bez zbędnej zwłoki, w okresie nie dłuższym niż 30 dni od daty wszczęcia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ostępowania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yjaśniającego pod warunkiem możliwości zebrania w tym czasie przez podmiot rozpatrujący niezbędnych dokumentów i dowodów. </w:t>
      </w:r>
    </w:p>
    <w:p w14:paraId="7B08AA28" w14:textId="19548FF1" w:rsidR="00EC4999" w:rsidRPr="00E7034C" w:rsidRDefault="00EC4999" w:rsidP="000A0CD6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W szczególnie skomplikowanych przypadkach rozpatrzenie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może nastąpić </w:t>
      </w:r>
      <w:r w:rsidR="00650CFF">
        <w:rPr>
          <w:rFonts w:eastAsia="Calibri" w:cs="Times New Roman"/>
          <w:kern w:val="0"/>
          <w:sz w:val="22"/>
          <w:lang w:eastAsia="pl-PL"/>
          <w14:ligatures w14:val="none"/>
        </w:rPr>
        <w:br/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w terminie nie dłuższym niż 90 dni od daty wszczęcia 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ostępowania 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>yjaśniającego.</w:t>
      </w:r>
    </w:p>
    <w:p w14:paraId="6EAE9878" w14:textId="2EEE6E56" w:rsidR="00EC4999" w:rsidRDefault="00EC4999" w:rsidP="000A0CD6">
      <w:pPr>
        <w:numPr>
          <w:ilvl w:val="0"/>
          <w:numId w:val="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Koordynator ds. obsługi zgłoszeń ma obowiązek poinformować 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ygnalistę o sposobie rozwiązania sprawy w terminie 30 dni od zakończenia rozpatrywania 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7034C">
        <w:rPr>
          <w:rFonts w:eastAsia="Calibri" w:cs="Times New Roman"/>
          <w:kern w:val="0"/>
          <w:sz w:val="22"/>
          <w:lang w:eastAsia="pl-PL"/>
          <w14:ligatures w14:val="none"/>
        </w:rPr>
        <w:t>głoszenia.</w:t>
      </w:r>
    </w:p>
    <w:p w14:paraId="3508202D" w14:textId="77777777" w:rsidR="00A408D8" w:rsidRDefault="00A408D8" w:rsidP="00E92019">
      <w:pPr>
        <w:spacing w:after="0" w:line="276" w:lineRule="auto"/>
        <w:contextualSpacing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bookmarkStart w:id="8" w:name="_Hlk177629698"/>
    </w:p>
    <w:p w14:paraId="13C72DC6" w14:textId="77777777" w:rsidR="00A408D8" w:rsidRDefault="00A408D8" w:rsidP="008B13C5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52423989" w14:textId="076370A6" w:rsidR="008B13C5" w:rsidRPr="008B13C5" w:rsidRDefault="008B13C5" w:rsidP="008B13C5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8B13C5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Rozdział 9</w:t>
      </w:r>
    </w:p>
    <w:p w14:paraId="6F252928" w14:textId="4AD67C79" w:rsidR="008B13C5" w:rsidRPr="008B13C5" w:rsidRDefault="008B13C5" w:rsidP="008B13C5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8B13C5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Ochrona sygnalisty</w:t>
      </w:r>
    </w:p>
    <w:p w14:paraId="7FA8CE3A" w14:textId="77777777" w:rsidR="008B13C5" w:rsidRPr="008B13C5" w:rsidRDefault="008B13C5" w:rsidP="008B13C5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4418A990" w14:textId="4653EAED" w:rsidR="00EC4999" w:rsidRPr="008B13C5" w:rsidRDefault="008B13C5" w:rsidP="008B13C5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8B13C5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§12</w:t>
      </w:r>
    </w:p>
    <w:bookmarkEnd w:id="8"/>
    <w:p w14:paraId="012DD6D4" w14:textId="2217485B" w:rsidR="00EC4999" w:rsidRPr="00EC4999" w:rsidRDefault="00A408D8" w:rsidP="000A0CD6">
      <w:pPr>
        <w:numPr>
          <w:ilvl w:val="0"/>
          <w:numId w:val="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Dyrektor</w:t>
      </w:r>
      <w:r w:rsidR="00EC4999" w:rsidRPr="008B13C5">
        <w:rPr>
          <w:rFonts w:eastAsia="Calibri" w:cs="Times New Roman"/>
          <w:kern w:val="0"/>
          <w:sz w:val="22"/>
          <w:lang w:eastAsia="pl-PL"/>
          <w14:ligatures w14:val="none"/>
        </w:rPr>
        <w:t xml:space="preserve"> wprowadza bezwzględny zakaz podejmowania działań odwetowych wobec 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t>sy</w:t>
      </w:r>
      <w:r w:rsidR="00EC4999" w:rsidRPr="008B13C5">
        <w:rPr>
          <w:rFonts w:eastAsia="Calibri" w:cs="Times New Roman"/>
          <w:kern w:val="0"/>
          <w:sz w:val="22"/>
          <w:lang w:eastAsia="pl-PL"/>
          <w14:ligatures w14:val="none"/>
        </w:rPr>
        <w:t xml:space="preserve">gnalisty również w sytuacji, gdy 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="00EC4999" w:rsidRPr="008B13C5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głoszenie 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="00EC4999" w:rsidRPr="008B13C5">
        <w:rPr>
          <w:rFonts w:eastAsia="Calibri" w:cs="Times New Roman"/>
          <w:kern w:val="0"/>
          <w:sz w:val="22"/>
          <w:lang w:eastAsia="pl-PL"/>
          <w14:ligatures w14:val="none"/>
        </w:rPr>
        <w:t>aruszenia zostało zgłoszone w dobrej wierze,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br/>
      </w:r>
      <w:r w:rsidR="00EC4999" w:rsidRPr="008B13C5">
        <w:rPr>
          <w:rFonts w:eastAsia="Calibri" w:cs="Times New Roman"/>
          <w:kern w:val="0"/>
          <w:sz w:val="22"/>
          <w:lang w:eastAsia="pl-PL"/>
          <w14:ligatures w14:val="none"/>
        </w:rPr>
        <w:t xml:space="preserve">a przeprowadzone 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="00EC4999" w:rsidRPr="008B13C5">
        <w:rPr>
          <w:rFonts w:eastAsia="Calibri" w:cs="Times New Roman"/>
          <w:kern w:val="0"/>
          <w:sz w:val="22"/>
          <w:lang w:eastAsia="pl-PL"/>
          <w14:ligatures w14:val="none"/>
        </w:rPr>
        <w:t xml:space="preserve">ostępowanie 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="00EC4999" w:rsidRPr="008B13C5">
        <w:rPr>
          <w:rFonts w:eastAsia="Calibri" w:cs="Times New Roman"/>
          <w:kern w:val="0"/>
          <w:sz w:val="22"/>
          <w:lang w:eastAsia="pl-PL"/>
          <w14:ligatures w14:val="none"/>
        </w:rPr>
        <w:t>yjaśniające wykazało, że zgłoszon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t>e</w:t>
      </w:r>
      <w:r w:rsidR="00EC4999" w:rsidRPr="008B13C5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="008B13C5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="00EC4999" w:rsidRPr="008B13C5">
        <w:rPr>
          <w:rFonts w:eastAsia="Calibri" w:cs="Times New Roman"/>
          <w:kern w:val="0"/>
          <w:sz w:val="22"/>
          <w:lang w:eastAsia="pl-PL"/>
          <w14:ligatures w14:val="none"/>
        </w:rPr>
        <w:t>aruszenie nie miała miejsca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>.</w:t>
      </w:r>
    </w:p>
    <w:p w14:paraId="56972A80" w14:textId="77777777" w:rsidR="00EC4999" w:rsidRPr="00EC4999" w:rsidRDefault="00EC4999" w:rsidP="000A0CD6">
      <w:pPr>
        <w:numPr>
          <w:ilvl w:val="0"/>
          <w:numId w:val="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lastRenderedPageBreak/>
        <w:t>Sygnaliście przysługuje pełna ochrona przed działaniami represyjnymi, dyskryminacją oraz innymi rodzajami niesprawiedliwego traktowania w szczególności ochrona przed:</w:t>
      </w:r>
    </w:p>
    <w:p w14:paraId="00466625" w14:textId="01CBE042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odmową nawiązania stosunku pracy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27C938C3" w14:textId="5A4F8D64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wypowiedzeniem lub rozwiązaniem bez wypowiedzenia stosunku pracy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6D9367D5" w14:textId="45EC2181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nie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</w:t>
      </w: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zawarciem umowy o pracę na czas określony po rozwiązaniu umowy o pracę na okres próbny, nie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</w:t>
      </w: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zawarciem kolejnej umowy o pracę na czas określony lub nie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</w:t>
      </w: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zawarciem umowy o pracę na czas nieokreślony, po rozwiązaniu umowy o pracę na czas określony – w sytuacji gdy pracownik miał uzasadnione oczekiwanie, że zostanie z nim zawarta taka umowa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4B033A2F" w14:textId="26E31AE3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obniżeniem wynagrodzenia za pracę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55DBF4D0" w14:textId="056436BE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wstrzymaniem awansu albo pominięciem przy awansowaniu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724BC44C" w14:textId="14498348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pominięciem przy przyznawaniu innych niż wynagrodzenie świadczeń związanych z pracą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5FB697A9" w14:textId="627EBBEE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przeniesieniem pracownika na niższe stanowisko pracy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7AE51891" w14:textId="1F2725DD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zawieszeniem w wykonywaniu obowiązków pracowniczych lub służbowych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</w:t>
      </w:r>
    </w:p>
    <w:p w14:paraId="41EC5B47" w14:textId="41C1E368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przekazaniem innemu pracownikowi dotychczasowych obowiązków pracowniczych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23767C26" w14:textId="4CD41551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niekorzystną zmianą miejsca wykonywania pracy lub rozkładu czasu pracy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138590FA" w14:textId="3A81DF95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negatywną oceną wyników pracy lub negatywną opinią o pracy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06179221" w14:textId="3D2AE916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nałożeniem lub zastosowaniem środka dyscyplinarnego, w tym kary finansowej, lub środka 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br/>
      </w: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o podobnym charakterze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514D9E28" w14:textId="62047620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wstrzymaniem udziału lub pominięcie przy typowaniu do udziału w szkoleniach podnoszących kwalifikacje zawodowe</w:t>
      </w:r>
      <w:r w:rsidR="008B13C5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29B937C7" w14:textId="750808C4" w:rsidR="00EC4999" w:rsidRPr="00EC4999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nieuzasadnionym skierowaniem na badanie lekarskie, w tym badania psychiatryczne, o ile przepisy odrębne przewidują możliwość skierowania pracownika na takie badanie</w:t>
      </w:r>
      <w:r w:rsidR="003D3186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;</w:t>
      </w:r>
    </w:p>
    <w:p w14:paraId="56FF4216" w14:textId="75D4CB1E" w:rsidR="00EC4999" w:rsidRPr="00A408D8" w:rsidRDefault="00EC4999" w:rsidP="000A0CD6">
      <w:pPr>
        <w:numPr>
          <w:ilvl w:val="0"/>
          <w:numId w:val="27"/>
        </w:numP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działaniem zmierzającym do utrudnienia znalezienia w przyszłości zatrudnienia w danym sektorze lub branży na podstawie nieformalnego lub formalnego porozumienia sektorowego lub branżowego</w:t>
      </w:r>
      <w:r w:rsidR="00A408D8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</w:t>
      </w:r>
      <w:r w:rsidRPr="00A408D8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– chyba że pracodawca udowodni, że kierował się obiektywnymi powodami.</w:t>
      </w:r>
    </w:p>
    <w:p w14:paraId="1997199D" w14:textId="30599D17" w:rsidR="00EC4999" w:rsidRPr="00EC4999" w:rsidRDefault="00EC4999" w:rsidP="000A0CD6">
      <w:pPr>
        <w:numPr>
          <w:ilvl w:val="0"/>
          <w:numId w:val="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Niedopuszczalnym jest zakończenie stosunku pracy lub rozwiązanie umowy wzajemnej </w:t>
      </w:r>
      <w:r w:rsidR="003D3186">
        <w:rPr>
          <w:rFonts w:eastAsia="Calibri" w:cs="Times New Roman"/>
          <w:kern w:val="0"/>
          <w:sz w:val="22"/>
          <w:lang w:eastAsia="pl-PL"/>
          <w14:ligatures w14:val="none"/>
        </w:rPr>
        <w:br/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z </w:t>
      </w:r>
      <w:r w:rsidR="003D3186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ygnalistą wyłącznie w związku z dokonanym przez </w:t>
      </w:r>
      <w:r w:rsidR="003D3186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ygnalistę </w:t>
      </w:r>
      <w:r w:rsidR="003D3186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głoszeniem </w:t>
      </w:r>
      <w:r w:rsidR="003D3186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aruszenia.</w:t>
      </w:r>
    </w:p>
    <w:p w14:paraId="54BE6AC9" w14:textId="0AA89820" w:rsidR="00EC4999" w:rsidRPr="00EC4999" w:rsidRDefault="00EC4999" w:rsidP="000A0CD6">
      <w:pPr>
        <w:numPr>
          <w:ilvl w:val="0"/>
          <w:numId w:val="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Ochrona nie dotyczy </w:t>
      </w:r>
      <w:r w:rsidR="003D3186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ygnalisty, będącego jednocześnie sprawcą/ współsprawcą/ pomocnikiem </w:t>
      </w:r>
      <w:r w:rsidR="003D3186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aruszenia. </w:t>
      </w:r>
    </w:p>
    <w:p w14:paraId="0C1E5AF7" w14:textId="77777777" w:rsidR="00D30804" w:rsidRDefault="00D30804" w:rsidP="00D30804">
      <w:pPr>
        <w:spacing w:after="0" w:line="276" w:lineRule="auto"/>
        <w:ind w:left="360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1E130F19" w14:textId="04A64146" w:rsidR="00D30804" w:rsidRPr="00D30804" w:rsidRDefault="00D30804" w:rsidP="00D30804">
      <w:pPr>
        <w:spacing w:after="0" w:line="276" w:lineRule="auto"/>
        <w:ind w:left="360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D30804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Rozdział 10</w:t>
      </w:r>
    </w:p>
    <w:p w14:paraId="5C36F298" w14:textId="5DF6CDF9" w:rsidR="00D30804" w:rsidRPr="00D30804" w:rsidRDefault="00D30804" w:rsidP="00D30804">
      <w:pPr>
        <w:spacing w:after="0" w:line="276" w:lineRule="auto"/>
        <w:ind w:left="360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D30804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 xml:space="preserve">Rejestr </w:t>
      </w:r>
      <w:r w:rsidR="00BD1E14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 xml:space="preserve">zgłoszeń </w:t>
      </w:r>
      <w:r w:rsidRPr="00D30804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naruszeń</w:t>
      </w:r>
      <w:r w:rsidR="002D045E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 xml:space="preserve"> i poufny rejestr naruszeń</w:t>
      </w:r>
    </w:p>
    <w:p w14:paraId="4305A59F" w14:textId="77777777" w:rsidR="00D30804" w:rsidRPr="00D30804" w:rsidRDefault="00D30804" w:rsidP="00D30804">
      <w:pPr>
        <w:spacing w:after="0" w:line="276" w:lineRule="auto"/>
        <w:ind w:left="360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61B95C48" w14:textId="74966303" w:rsidR="00D30804" w:rsidRPr="00D30804" w:rsidRDefault="00D30804" w:rsidP="00D30804">
      <w:pPr>
        <w:spacing w:after="0" w:line="276" w:lineRule="auto"/>
        <w:ind w:left="360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D30804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§13</w:t>
      </w:r>
    </w:p>
    <w:p w14:paraId="27C06466" w14:textId="1D2F7213" w:rsidR="002D045E" w:rsidRDefault="002D045E" w:rsidP="000A0CD6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 xml:space="preserve">W </w:t>
      </w:r>
      <w:r w:rsidR="00A408D8">
        <w:rPr>
          <w:rFonts w:eastAsia="Calibri" w:cs="Times New Roman"/>
          <w:kern w:val="0"/>
          <w:sz w:val="22"/>
          <w:lang w:eastAsia="pl-PL"/>
          <w14:ligatures w14:val="none"/>
        </w:rPr>
        <w:t>DPS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 xml:space="preserve"> prowadzone są dwa rejestry: rejestr</w:t>
      </w:r>
      <w:r w:rsidR="00BD1E14">
        <w:rPr>
          <w:rFonts w:eastAsia="Calibri" w:cs="Times New Roman"/>
          <w:kern w:val="0"/>
          <w:sz w:val="22"/>
          <w:lang w:eastAsia="pl-PL"/>
          <w14:ligatures w14:val="none"/>
        </w:rPr>
        <w:t xml:space="preserve"> zgłoszeń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 xml:space="preserve"> naruszeń oraz poufny rejestr naruszeń.</w:t>
      </w:r>
    </w:p>
    <w:p w14:paraId="086F0C7E" w14:textId="71528BF1" w:rsidR="002D045E" w:rsidRPr="00D30804" w:rsidRDefault="002D045E" w:rsidP="000A0CD6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Za prowadzenie 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obu rejestrów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bookmarkStart w:id="9" w:name="_Hlk177636139"/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odpowiada 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koordynator ds. obsługi zgłoszeń.</w:t>
      </w:r>
      <w:bookmarkEnd w:id="9"/>
    </w:p>
    <w:p w14:paraId="484327F6" w14:textId="53881CA9" w:rsidR="00EC4999" w:rsidRDefault="00EC4999" w:rsidP="000A0CD6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Każdorazowo </w:t>
      </w:r>
      <w:r w:rsidR="00D30804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głoszenie </w:t>
      </w:r>
      <w:r w:rsidR="00D30804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zostaje zarejestrowane w </w:t>
      </w:r>
      <w:r w:rsidR="00D30804">
        <w:rPr>
          <w:rFonts w:eastAsia="Calibri" w:cs="Times New Roman"/>
          <w:kern w:val="0"/>
          <w:sz w:val="22"/>
          <w:lang w:eastAsia="pl-PL"/>
          <w14:ligatures w14:val="none"/>
        </w:rPr>
        <w:t>r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ejestrze </w:t>
      </w:r>
      <w:r w:rsidR="00D30804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aruszenia, niezależnie od dalszego przebiegu </w:t>
      </w:r>
      <w:r w:rsidR="00D30804"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ostępowania </w:t>
      </w:r>
      <w:r w:rsidR="00D30804">
        <w:rPr>
          <w:rFonts w:eastAsia="Calibri" w:cs="Times New Roman"/>
          <w:kern w:val="0"/>
          <w:sz w:val="22"/>
          <w:lang w:eastAsia="pl-PL"/>
          <w14:ligatures w14:val="none"/>
        </w:rPr>
        <w:t>w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>yjaśniającego.</w:t>
      </w:r>
    </w:p>
    <w:p w14:paraId="7AEF684B" w14:textId="200C2868" w:rsidR="002D045E" w:rsidRPr="002D045E" w:rsidRDefault="002D045E" w:rsidP="000A0CD6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2D045E">
        <w:rPr>
          <w:rFonts w:eastAsia="Calibri" w:cs="Times New Roman"/>
          <w:kern w:val="0"/>
          <w:sz w:val="22"/>
          <w:lang w:eastAsia="pl-PL"/>
          <w14:ligatures w14:val="none"/>
        </w:rPr>
        <w:t>Rejestr</w:t>
      </w:r>
      <w:r w:rsidR="00BD1E14">
        <w:rPr>
          <w:rFonts w:eastAsia="Calibri" w:cs="Times New Roman"/>
          <w:kern w:val="0"/>
          <w:sz w:val="22"/>
          <w:lang w:eastAsia="pl-PL"/>
          <w14:ligatures w14:val="none"/>
        </w:rPr>
        <w:t xml:space="preserve"> zgłoszeń</w:t>
      </w:r>
      <w:r w:rsidRPr="002D045E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="002143EC">
        <w:rPr>
          <w:rFonts w:eastAsia="Calibri" w:cs="Times New Roman"/>
          <w:kern w:val="0"/>
          <w:sz w:val="22"/>
          <w:lang w:eastAsia="pl-PL"/>
          <w14:ligatures w14:val="none"/>
        </w:rPr>
        <w:t>naruszeń</w:t>
      </w:r>
      <w:r w:rsidRPr="002D045E">
        <w:rPr>
          <w:rFonts w:eastAsia="Calibri" w:cs="Times New Roman"/>
          <w:kern w:val="0"/>
          <w:sz w:val="22"/>
          <w:lang w:eastAsia="pl-PL"/>
          <w14:ligatures w14:val="none"/>
        </w:rPr>
        <w:t xml:space="preserve"> zawiera co najmniej:</w:t>
      </w:r>
    </w:p>
    <w:p w14:paraId="4D80F530" w14:textId="4B9C7CAB" w:rsidR="002D045E" w:rsidRPr="002D045E" w:rsidRDefault="002D045E" w:rsidP="000A0CD6">
      <w:pPr>
        <w:numPr>
          <w:ilvl w:val="0"/>
          <w:numId w:val="2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2D045E">
        <w:rPr>
          <w:rFonts w:eastAsia="Calibri" w:cs="Times New Roman"/>
          <w:kern w:val="0"/>
          <w:sz w:val="22"/>
          <w:lang w:eastAsia="pl-PL"/>
          <w14:ligatures w14:val="none"/>
        </w:rPr>
        <w:t>umer sprawy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;</w:t>
      </w:r>
      <w:r w:rsidRPr="002D045E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</w:p>
    <w:p w14:paraId="674B1AA9" w14:textId="189C13C1" w:rsidR="002D045E" w:rsidRPr="002D045E" w:rsidRDefault="002D045E" w:rsidP="000A0CD6">
      <w:pPr>
        <w:numPr>
          <w:ilvl w:val="0"/>
          <w:numId w:val="2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Pr="002D045E">
        <w:rPr>
          <w:rFonts w:eastAsia="Calibri" w:cs="Times New Roman"/>
          <w:kern w:val="0"/>
          <w:sz w:val="22"/>
          <w:lang w:eastAsia="pl-PL"/>
          <w14:ligatures w14:val="none"/>
        </w:rPr>
        <w:t>rzedmiot naruszenia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;</w:t>
      </w:r>
      <w:r w:rsidRPr="002D045E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</w:p>
    <w:p w14:paraId="474AB8A2" w14:textId="382E9297" w:rsidR="002D045E" w:rsidRPr="002D045E" w:rsidRDefault="002D045E" w:rsidP="000A0CD6">
      <w:pPr>
        <w:numPr>
          <w:ilvl w:val="0"/>
          <w:numId w:val="2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d</w:t>
      </w:r>
      <w:r w:rsidRPr="002D045E">
        <w:rPr>
          <w:rFonts w:eastAsia="Calibri" w:cs="Times New Roman"/>
          <w:kern w:val="0"/>
          <w:sz w:val="22"/>
          <w:lang w:eastAsia="pl-PL"/>
          <w14:ligatures w14:val="none"/>
        </w:rPr>
        <w:t>atę dokonania zgłoszenia wewnętrznego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189A06A1" w14:textId="61964047" w:rsidR="002D045E" w:rsidRPr="002D045E" w:rsidRDefault="002D045E" w:rsidP="000A0CD6">
      <w:pPr>
        <w:numPr>
          <w:ilvl w:val="0"/>
          <w:numId w:val="2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i</w:t>
      </w:r>
      <w:r w:rsidRPr="002D045E">
        <w:rPr>
          <w:rFonts w:eastAsia="Calibri" w:cs="Times New Roman"/>
          <w:kern w:val="0"/>
          <w:sz w:val="22"/>
          <w:lang w:eastAsia="pl-PL"/>
          <w14:ligatures w14:val="none"/>
        </w:rPr>
        <w:t>nformację o podjętych działaniach następczych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67FD17EA" w14:textId="3FD7AEF5" w:rsidR="002D045E" w:rsidRPr="002D045E" w:rsidRDefault="002D045E" w:rsidP="000A0CD6">
      <w:pPr>
        <w:numPr>
          <w:ilvl w:val="0"/>
          <w:numId w:val="29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d</w:t>
      </w:r>
      <w:r w:rsidRPr="002D045E">
        <w:rPr>
          <w:rFonts w:eastAsia="Calibri" w:cs="Times New Roman"/>
          <w:kern w:val="0"/>
          <w:sz w:val="22"/>
          <w:lang w:eastAsia="pl-PL"/>
          <w14:ligatures w14:val="none"/>
        </w:rPr>
        <w:t xml:space="preserve">atę zakończenia sprawy. </w:t>
      </w:r>
    </w:p>
    <w:p w14:paraId="47937443" w14:textId="33873553" w:rsidR="00EC4999" w:rsidRPr="00D30804" w:rsidRDefault="00D30804" w:rsidP="000A0CD6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P</w:t>
      </w:r>
      <w:r w:rsidR="00EC4999"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oufny </w:t>
      </w:r>
      <w:r>
        <w:rPr>
          <w:rFonts w:eastAsia="Calibri" w:cs="Times New Roman"/>
          <w:kern w:val="0"/>
          <w:sz w:val="22"/>
          <w:lang w:eastAsia="pl-PL"/>
          <w14:ligatures w14:val="none"/>
        </w:rPr>
        <w:t>r</w:t>
      </w:r>
      <w:r w:rsidR="00EC4999"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ejestr </w:t>
      </w:r>
      <w:r w:rsidR="002143EC">
        <w:rPr>
          <w:rFonts w:eastAsia="Calibri" w:cs="Times New Roman"/>
          <w:kern w:val="0"/>
          <w:sz w:val="22"/>
          <w:lang w:eastAsia="pl-PL"/>
          <w14:ligatures w14:val="none"/>
        </w:rPr>
        <w:t xml:space="preserve">naruszeń </w:t>
      </w:r>
      <w:r w:rsidR="00EC4999" w:rsidRPr="00D30804">
        <w:rPr>
          <w:rFonts w:eastAsia="Calibri" w:cs="Times New Roman"/>
          <w:kern w:val="0"/>
          <w:sz w:val="22"/>
          <w:lang w:eastAsia="pl-PL"/>
          <w14:ligatures w14:val="none"/>
        </w:rPr>
        <w:t>zawiera co najmniej:</w:t>
      </w:r>
    </w:p>
    <w:p w14:paraId="7EE00028" w14:textId="1C48C4BB" w:rsidR="00EC4999" w:rsidRPr="00D30804" w:rsidRDefault="00EC4999" w:rsidP="000A0CD6">
      <w:pPr>
        <w:numPr>
          <w:ilvl w:val="0"/>
          <w:numId w:val="2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dane kontaktowe 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ygnalisty, chyba że 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głoszenie 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miało charakter anonimowy </w:t>
      </w:r>
      <w:r w:rsidR="002143EC">
        <w:rPr>
          <w:rFonts w:eastAsia="Calibri" w:cs="Times New Roman"/>
          <w:kern w:val="0"/>
          <w:sz w:val="22"/>
          <w:lang w:eastAsia="pl-PL"/>
          <w14:ligatures w14:val="none"/>
        </w:rPr>
        <w:t>oraz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 numer sprawy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72730C38" w14:textId="5AFF0306" w:rsidR="00EC4999" w:rsidRPr="00D30804" w:rsidRDefault="00EC4999" w:rsidP="000A0CD6">
      <w:pPr>
        <w:numPr>
          <w:ilvl w:val="0"/>
          <w:numId w:val="2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wszystkie szczegółowe informacje posiadane na temat 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>aruszenia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42A8ACC4" w14:textId="50295F94" w:rsidR="00EC4999" w:rsidRPr="00D30804" w:rsidRDefault="00EC4999" w:rsidP="000A0CD6">
      <w:pPr>
        <w:numPr>
          <w:ilvl w:val="0"/>
          <w:numId w:val="2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lastRenderedPageBreak/>
        <w:t xml:space="preserve">przebieg analizy i rozpatrzenia 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>aruszenia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5BF8AEBF" w14:textId="15485766" w:rsidR="00EC4999" w:rsidRPr="00D30804" w:rsidRDefault="00EC4999" w:rsidP="000A0CD6">
      <w:pPr>
        <w:numPr>
          <w:ilvl w:val="0"/>
          <w:numId w:val="2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osoby i organy biorące udział w procesie analizy i rozpatrzenia 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>aruszenia</w:t>
      </w:r>
      <w:r w:rsidR="002D045E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6E54C387" w14:textId="2267B1D5" w:rsidR="00EC4999" w:rsidRPr="00D30804" w:rsidRDefault="00EC4999" w:rsidP="000A0CD6">
      <w:pPr>
        <w:numPr>
          <w:ilvl w:val="0"/>
          <w:numId w:val="28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>wszelkie decyzje i eskalacje jeżeli występują.</w:t>
      </w:r>
    </w:p>
    <w:p w14:paraId="2DF3C43C" w14:textId="4037F3D5" w:rsidR="00EC4999" w:rsidRDefault="00EC4999" w:rsidP="000A0CD6">
      <w:pPr>
        <w:numPr>
          <w:ilvl w:val="0"/>
          <w:numId w:val="10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Poza prowadzeniem </w:t>
      </w:r>
      <w:r w:rsidR="002143EC">
        <w:rPr>
          <w:rFonts w:eastAsia="Calibri" w:cs="Times New Roman"/>
          <w:kern w:val="0"/>
          <w:sz w:val="22"/>
          <w:lang w:eastAsia="pl-PL"/>
          <w14:ligatures w14:val="none"/>
        </w:rPr>
        <w:t>r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>ejestr</w:t>
      </w:r>
      <w:r w:rsidR="002143EC">
        <w:rPr>
          <w:rFonts w:eastAsia="Calibri" w:cs="Times New Roman"/>
          <w:kern w:val="0"/>
          <w:sz w:val="22"/>
          <w:lang w:eastAsia="pl-PL"/>
          <w14:ligatures w14:val="none"/>
        </w:rPr>
        <w:t>ów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, </w:t>
      </w:r>
      <w:r w:rsidR="002143EC">
        <w:rPr>
          <w:rFonts w:eastAsia="Calibri" w:cs="Times New Roman"/>
          <w:kern w:val="0"/>
          <w:sz w:val="22"/>
          <w:lang w:eastAsia="pl-PL"/>
          <w14:ligatures w14:val="none"/>
        </w:rPr>
        <w:t>k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>oordynator ds. obsługi zgłoszeń, przy zachowaniu zasad poufności</w:t>
      </w:r>
      <w:r w:rsidR="002143EC">
        <w:rPr>
          <w:rFonts w:eastAsia="Calibri" w:cs="Times New Roman"/>
          <w:kern w:val="0"/>
          <w:sz w:val="22"/>
          <w:lang w:eastAsia="pl-PL"/>
          <w14:ligatures w14:val="none"/>
        </w:rPr>
        <w:t>,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 jest zobowiązany do przechowywania wszelkich dowodów, dokumentów i informacji zebranych w toku analizy oraz informacji dotyczących rozpatrzenia </w:t>
      </w:r>
      <w:r w:rsidR="002143EC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>głoszenia</w:t>
      </w:r>
      <w:r w:rsidR="002143EC">
        <w:rPr>
          <w:rFonts w:eastAsia="Calibri" w:cs="Times New Roman"/>
          <w:kern w:val="0"/>
          <w:sz w:val="22"/>
          <w:lang w:eastAsia="pl-PL"/>
          <w14:ligatures w14:val="none"/>
        </w:rPr>
        <w:t xml:space="preserve"> naruszenia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 xml:space="preserve"> przez okres 3 lat od dnia </w:t>
      </w:r>
      <w:r w:rsidR="002143EC">
        <w:rPr>
          <w:rFonts w:eastAsia="Calibri" w:cs="Times New Roman"/>
          <w:kern w:val="0"/>
          <w:sz w:val="22"/>
          <w:lang w:eastAsia="pl-PL"/>
          <w14:ligatures w14:val="none"/>
        </w:rPr>
        <w:t xml:space="preserve">jego </w:t>
      </w:r>
      <w:r w:rsidRPr="00D30804">
        <w:rPr>
          <w:rFonts w:eastAsia="Calibri" w:cs="Times New Roman"/>
          <w:kern w:val="0"/>
          <w:sz w:val="22"/>
          <w:lang w:eastAsia="pl-PL"/>
          <w14:ligatures w14:val="none"/>
        </w:rPr>
        <w:t>przyjęcia.</w:t>
      </w:r>
    </w:p>
    <w:p w14:paraId="2D701442" w14:textId="77777777" w:rsidR="002143EC" w:rsidRDefault="002143EC" w:rsidP="002143EC">
      <w:p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21549BD2" w14:textId="03D5C25B" w:rsidR="002143EC" w:rsidRPr="002143EC" w:rsidRDefault="002143EC" w:rsidP="002143E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2143E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Rozdział 11</w:t>
      </w:r>
    </w:p>
    <w:p w14:paraId="45EA95F7" w14:textId="13B59D61" w:rsidR="002143EC" w:rsidRPr="002143EC" w:rsidRDefault="002143EC" w:rsidP="002143E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2143E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Zgłoszenia zewnętrzne i publiczne</w:t>
      </w:r>
    </w:p>
    <w:p w14:paraId="5387F3EE" w14:textId="77777777" w:rsidR="002143EC" w:rsidRPr="002143EC" w:rsidRDefault="002143EC" w:rsidP="002143E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27B3FDF5" w14:textId="3050F0D6" w:rsidR="002143EC" w:rsidRPr="002143EC" w:rsidRDefault="002143EC" w:rsidP="002143EC">
      <w:pPr>
        <w:spacing w:after="0" w:line="276" w:lineRule="auto"/>
        <w:contextualSpacing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2143EC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§14</w:t>
      </w:r>
    </w:p>
    <w:p w14:paraId="17DB563E" w14:textId="77777777" w:rsidR="00EC4999" w:rsidRPr="00EC4999" w:rsidRDefault="00EC4999" w:rsidP="000A0CD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Zgłaszający może dokonać zgłoszenia zewnętrznego bez uprzedniego dokonania zgłoszenia wewnętrznego.</w:t>
      </w:r>
    </w:p>
    <w:p w14:paraId="54883601" w14:textId="05ECC5E2" w:rsidR="00EC4999" w:rsidRPr="00EC4999" w:rsidRDefault="00EC4999" w:rsidP="000A0CD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Organem centralnym jest Rzecznik Praw Obywatelskich. Na stronie </w:t>
      </w:r>
      <w:r w:rsidR="002143EC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Rzecznika</w:t>
      </w: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znajdują się szczegółowe informacje dotyczące zgłoszenia zewnętrznego. </w:t>
      </w:r>
    </w:p>
    <w:p w14:paraId="088CA806" w14:textId="1D61278D" w:rsidR="00EC4999" w:rsidRDefault="00EC4999" w:rsidP="000A0CD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Organem publicznym przyjmującym zgłoszenia jest organ przyjmujący zgłoszenia zewnętrzne dotyczące naruszeń w dziedzinach należących do zakresu działania </w:t>
      </w:r>
      <w:r w:rsidR="002143EC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tego</w:t>
      </w: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 xml:space="preserve"> organ</w:t>
      </w:r>
      <w:r w:rsidR="002143EC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u</w:t>
      </w:r>
      <w:r w:rsidRPr="00EC4999"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  <w:t>.</w:t>
      </w:r>
    </w:p>
    <w:p w14:paraId="5B2647E7" w14:textId="77777777" w:rsidR="002143EC" w:rsidRDefault="002143EC" w:rsidP="002143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eastAsia="Times" w:cs="Times New Roman"/>
          <w:color w:val="000000"/>
          <w:kern w:val="0"/>
          <w:sz w:val="22"/>
          <w:lang w:eastAsia="pl-PL"/>
          <w14:ligatures w14:val="none"/>
        </w:rPr>
      </w:pPr>
    </w:p>
    <w:p w14:paraId="5A165C09" w14:textId="324644DA" w:rsidR="002143EC" w:rsidRPr="002143EC" w:rsidRDefault="002143EC" w:rsidP="002143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</w:pPr>
      <w:r w:rsidRPr="002143EC"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  <w:t>Rozdział 12</w:t>
      </w:r>
    </w:p>
    <w:p w14:paraId="26D5B7B0" w14:textId="355D8D3C" w:rsidR="002143EC" w:rsidRPr="002143EC" w:rsidRDefault="002143EC" w:rsidP="002143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</w:pPr>
      <w:r w:rsidRPr="002143EC"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  <w:t>Postanowienia końcowe</w:t>
      </w:r>
    </w:p>
    <w:p w14:paraId="6FF49C6C" w14:textId="77777777" w:rsidR="002143EC" w:rsidRPr="002143EC" w:rsidRDefault="002143EC" w:rsidP="002143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</w:pPr>
    </w:p>
    <w:p w14:paraId="62E4C634" w14:textId="1C61D7A9" w:rsidR="002143EC" w:rsidRDefault="002143EC" w:rsidP="002143E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</w:pPr>
      <w:r w:rsidRPr="002143EC"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  <w:t>§1</w:t>
      </w:r>
      <w:r w:rsidR="00A25847">
        <w:rPr>
          <w:rFonts w:eastAsia="Times" w:cs="Times New Roman"/>
          <w:b/>
          <w:bCs/>
          <w:color w:val="000000"/>
          <w:kern w:val="0"/>
          <w:sz w:val="22"/>
          <w:lang w:eastAsia="pl-PL"/>
          <w14:ligatures w14:val="none"/>
        </w:rPr>
        <w:t>5</w:t>
      </w:r>
    </w:p>
    <w:p w14:paraId="616DFD2D" w14:textId="428C3DD9" w:rsidR="00EC4999" w:rsidRPr="00EC4999" w:rsidRDefault="002143EC" w:rsidP="000A0CD6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Regulamin</w:t>
      </w:r>
      <w:r w:rsidR="00EC4999"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wymaga przeglądu i aktualizacji minimum 1 raz w roku.</w:t>
      </w:r>
    </w:p>
    <w:p w14:paraId="5396987D" w14:textId="52320AC1" w:rsidR="00EC4999" w:rsidRDefault="00EC4999" w:rsidP="000A0CD6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Za aktualizację </w:t>
      </w:r>
      <w:r w:rsidR="00A25847">
        <w:rPr>
          <w:rFonts w:eastAsia="Calibri" w:cs="Times New Roman"/>
          <w:kern w:val="0"/>
          <w:sz w:val="22"/>
          <w:lang w:eastAsia="pl-PL"/>
          <w14:ligatures w14:val="none"/>
        </w:rPr>
        <w:t>regulaminu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odpowiada </w:t>
      </w:r>
      <w:r w:rsidR="00A25847" w:rsidRPr="00A25847">
        <w:rPr>
          <w:rFonts w:eastAsia="Calibri" w:cs="Times New Roman"/>
          <w:kern w:val="0"/>
          <w:sz w:val="22"/>
          <w:lang w:eastAsia="pl-PL"/>
          <w14:ligatures w14:val="none"/>
        </w:rPr>
        <w:t>koordynator ds. obsługi zgłoszeń.</w:t>
      </w:r>
    </w:p>
    <w:p w14:paraId="45EB93DA" w14:textId="06A1DC53" w:rsidR="00A25847" w:rsidRPr="00A25847" w:rsidRDefault="00A25847" w:rsidP="000A0CD6">
      <w:pPr>
        <w:numPr>
          <w:ilvl w:val="0"/>
          <w:numId w:val="11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 xml:space="preserve">Zmiana regulaminu dokonywana jest zarządzeniem </w:t>
      </w:r>
      <w:r w:rsidR="00A408D8">
        <w:rPr>
          <w:rFonts w:eastAsia="Calibri" w:cs="Times New Roman"/>
          <w:kern w:val="0"/>
          <w:sz w:val="22"/>
          <w:lang w:eastAsia="pl-PL"/>
          <w14:ligatures w14:val="none"/>
        </w:rPr>
        <w:t>dyrektora</w:t>
      </w: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>, o czym informowani są pracownicy.</w:t>
      </w:r>
    </w:p>
    <w:p w14:paraId="023CE987" w14:textId="77777777" w:rsidR="00A25847" w:rsidRDefault="00A25847" w:rsidP="00FB21CB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  <w:bookmarkStart w:id="10" w:name="_Toc89600842"/>
      <w:bookmarkStart w:id="11" w:name="_Toc89688782"/>
    </w:p>
    <w:p w14:paraId="6BAA76D3" w14:textId="77777777" w:rsidR="00A25847" w:rsidRDefault="00A25847" w:rsidP="00FB21CB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070B2C6B" w14:textId="77777777" w:rsidR="00765BD6" w:rsidRDefault="00765BD6" w:rsidP="00FB21CB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5D7DEFE6" w14:textId="77777777" w:rsidR="00C57C46" w:rsidRDefault="00C57C46" w:rsidP="00FB21CB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269D0BCB" w14:textId="77777777" w:rsidR="00765BD6" w:rsidRDefault="00765BD6" w:rsidP="00FB21CB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1F31A96E" w14:textId="75D79CE2" w:rsidR="00EC4999" w:rsidRDefault="00A25847" w:rsidP="00FB21CB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>Załączniki do niniejszego regulaminu:</w:t>
      </w:r>
    </w:p>
    <w:p w14:paraId="5617681A" w14:textId="693E5BE2" w:rsidR="00A25847" w:rsidRPr="00A25847" w:rsidRDefault="00A25847" w:rsidP="00A25847">
      <w:pPr>
        <w:spacing w:after="0" w:line="276" w:lineRule="auto"/>
        <w:ind w:left="708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>1.</w:t>
      </w:r>
      <w:r w:rsidR="004B2813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 xml:space="preserve">Formularz </w:t>
      </w:r>
      <w:r w:rsidR="004B2813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4B2813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>aruszenia</w:t>
      </w:r>
      <w:r w:rsidR="004B2813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5B019811" w14:textId="1857EECE" w:rsidR="00A25847" w:rsidRPr="00A25847" w:rsidRDefault="00A25847" w:rsidP="00A25847">
      <w:pPr>
        <w:spacing w:after="0" w:line="276" w:lineRule="auto"/>
        <w:ind w:left="708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>2.</w:t>
      </w:r>
      <w:r w:rsidR="004B2813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 xml:space="preserve">Potwierdzenie </w:t>
      </w:r>
      <w:r w:rsidR="004B2813">
        <w:rPr>
          <w:rFonts w:eastAsia="Calibri" w:cs="Times New Roman"/>
          <w:kern w:val="0"/>
          <w:sz w:val="22"/>
          <w:lang w:eastAsia="pl-PL"/>
          <w14:ligatures w14:val="none"/>
        </w:rPr>
        <w:t>z</w:t>
      </w: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 xml:space="preserve">głoszenia </w:t>
      </w:r>
      <w:r w:rsidR="004B2813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>aruszenia;</w:t>
      </w:r>
    </w:p>
    <w:p w14:paraId="6733B038" w14:textId="36B08B1F" w:rsidR="00A25847" w:rsidRPr="00A25847" w:rsidRDefault="00A25847" w:rsidP="00A25847">
      <w:pPr>
        <w:spacing w:after="0" w:line="276" w:lineRule="auto"/>
        <w:ind w:left="708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>3.</w:t>
      </w:r>
      <w:r w:rsidR="004B2813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>Poufny rejestr</w:t>
      </w:r>
      <w:r w:rsidR="004B2813">
        <w:rPr>
          <w:rFonts w:eastAsia="Calibri" w:cs="Times New Roman"/>
          <w:kern w:val="0"/>
          <w:sz w:val="22"/>
          <w:lang w:eastAsia="pl-PL"/>
          <w14:ligatures w14:val="none"/>
        </w:rPr>
        <w:t xml:space="preserve"> naruszeń;</w:t>
      </w:r>
    </w:p>
    <w:p w14:paraId="44FC51B3" w14:textId="405F849F" w:rsidR="00A25847" w:rsidRPr="00A25847" w:rsidRDefault="00A25847" w:rsidP="00A25847">
      <w:pPr>
        <w:spacing w:after="0" w:line="276" w:lineRule="auto"/>
        <w:ind w:left="708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 xml:space="preserve">4. Rejestr zgłoszeń </w:t>
      </w:r>
      <w:r w:rsidR="004B2813">
        <w:rPr>
          <w:rFonts w:eastAsia="Calibri" w:cs="Times New Roman"/>
          <w:kern w:val="0"/>
          <w:sz w:val="22"/>
          <w:lang w:eastAsia="pl-PL"/>
          <w14:ligatures w14:val="none"/>
        </w:rPr>
        <w:t>naruszeń;</w:t>
      </w:r>
      <w:r w:rsidRPr="00A25847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</w:p>
    <w:p w14:paraId="63EF629E" w14:textId="7128BBEF" w:rsidR="00195486" w:rsidRDefault="0017316C" w:rsidP="00F8560D">
      <w:pPr>
        <w:spacing w:after="0" w:line="276" w:lineRule="auto"/>
        <w:ind w:left="708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5</w:t>
      </w:r>
      <w:r w:rsidR="00A25847" w:rsidRPr="00A25847">
        <w:rPr>
          <w:rFonts w:eastAsia="Calibri" w:cs="Times New Roman"/>
          <w:kern w:val="0"/>
          <w:sz w:val="22"/>
          <w:lang w:eastAsia="pl-PL"/>
          <w14:ligatures w14:val="none"/>
        </w:rPr>
        <w:t xml:space="preserve">. </w:t>
      </w:r>
      <w:r w:rsidR="00F8560D">
        <w:rPr>
          <w:rFonts w:eastAsia="Calibri" w:cs="Times New Roman"/>
          <w:kern w:val="0"/>
          <w:sz w:val="22"/>
          <w:lang w:eastAsia="pl-PL"/>
          <w14:ligatures w14:val="none"/>
        </w:rPr>
        <w:t>Obowiązek informacyjny – sygnalista</w:t>
      </w:r>
      <w:r w:rsidR="004B2813">
        <w:rPr>
          <w:rFonts w:eastAsia="Calibri" w:cs="Times New Roman"/>
          <w:kern w:val="0"/>
          <w:sz w:val="22"/>
          <w:lang w:eastAsia="pl-PL"/>
          <w14:ligatures w14:val="none"/>
        </w:rPr>
        <w:t>;</w:t>
      </w:r>
    </w:p>
    <w:p w14:paraId="42BEA44E" w14:textId="3D8703C2" w:rsidR="00F8560D" w:rsidRDefault="00F8560D" w:rsidP="00F8560D">
      <w:pPr>
        <w:spacing w:after="0" w:line="276" w:lineRule="auto"/>
        <w:ind w:left="708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6. Obowiązek informacyjny – osoby, której dane ulegają przetwarzaniu</w:t>
      </w:r>
    </w:p>
    <w:p w14:paraId="4348350E" w14:textId="73D4FAC3" w:rsidR="00A24A6E" w:rsidRDefault="0017316C" w:rsidP="00A408D8">
      <w:pPr>
        <w:spacing w:after="0" w:line="276" w:lineRule="auto"/>
        <w:ind w:left="708"/>
        <w:rPr>
          <w:rFonts w:eastAsia="Calibri" w:cs="Times New Roman"/>
          <w:kern w:val="0"/>
          <w:sz w:val="22"/>
          <w:lang w:eastAsia="pl-PL"/>
          <w14:ligatures w14:val="none"/>
        </w:rPr>
      </w:pPr>
      <w:r>
        <w:rPr>
          <w:rFonts w:eastAsia="Calibri" w:cs="Times New Roman"/>
          <w:kern w:val="0"/>
          <w:sz w:val="22"/>
          <w:lang w:eastAsia="pl-PL"/>
          <w14:ligatures w14:val="none"/>
        </w:rPr>
        <w:t>6</w:t>
      </w:r>
      <w:r w:rsidR="00195486">
        <w:rPr>
          <w:rFonts w:eastAsia="Calibri" w:cs="Times New Roman"/>
          <w:kern w:val="0"/>
          <w:sz w:val="22"/>
          <w:lang w:eastAsia="pl-PL"/>
          <w14:ligatures w14:val="none"/>
        </w:rPr>
        <w:t>. Oświadczenie pracownika</w:t>
      </w:r>
      <w:bookmarkEnd w:id="10"/>
      <w:bookmarkEnd w:id="11"/>
    </w:p>
    <w:p w14:paraId="598F4DD1" w14:textId="77777777" w:rsidR="00765BD6" w:rsidRDefault="00765BD6" w:rsidP="004B2813">
      <w:pPr>
        <w:spacing w:after="0" w:line="276" w:lineRule="auto"/>
        <w:jc w:val="right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4CA4F35D" w14:textId="77777777" w:rsidR="00A408D8" w:rsidRDefault="00A408D8" w:rsidP="00A408D8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6F379E24" w14:textId="77777777" w:rsidR="00C57C46" w:rsidRDefault="00C57C46" w:rsidP="00A408D8">
      <w:pPr>
        <w:spacing w:after="0" w:line="276" w:lineRule="auto"/>
        <w:jc w:val="right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43BAC91C" w14:textId="77777777" w:rsidR="00C57C46" w:rsidRDefault="00C57C46" w:rsidP="00A408D8">
      <w:pPr>
        <w:spacing w:after="0" w:line="276" w:lineRule="auto"/>
        <w:jc w:val="right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6FC1FEBA" w14:textId="77777777" w:rsidR="00C57C46" w:rsidRDefault="00C57C46" w:rsidP="00A408D8">
      <w:pPr>
        <w:spacing w:after="0" w:line="276" w:lineRule="auto"/>
        <w:jc w:val="right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00561152" w14:textId="77777777" w:rsidR="00C57C46" w:rsidRDefault="00C57C46" w:rsidP="00A408D8">
      <w:pPr>
        <w:spacing w:after="0" w:line="276" w:lineRule="auto"/>
        <w:jc w:val="right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00E33210" w14:textId="77777777" w:rsidR="00C57C46" w:rsidRDefault="00C57C46" w:rsidP="00A408D8">
      <w:pPr>
        <w:spacing w:after="0" w:line="276" w:lineRule="auto"/>
        <w:jc w:val="right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436923B8" w14:textId="77777777" w:rsidR="00C57C46" w:rsidRDefault="00C57C46" w:rsidP="00F8560D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007C36A2" w14:textId="69A92151" w:rsidR="00EC4999" w:rsidRPr="00EC4999" w:rsidRDefault="00EC4999" w:rsidP="00A408D8">
      <w:pPr>
        <w:spacing w:after="0" w:line="276" w:lineRule="auto"/>
        <w:jc w:val="right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lastRenderedPageBreak/>
        <w:t>Załącznik nr 1</w:t>
      </w:r>
    </w:p>
    <w:p w14:paraId="38489D20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54C097E9" w14:textId="77777777" w:rsidR="00EC4999" w:rsidRPr="00EC4999" w:rsidRDefault="00EC4999" w:rsidP="00FB21CB">
      <w:pPr>
        <w:spacing w:after="0" w:line="276" w:lineRule="auto"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FORMULARZ ZGŁOSZENIA NARUSZENIA</w:t>
      </w:r>
    </w:p>
    <w:p w14:paraId="7B90AF4A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77"/>
        <w:gridCol w:w="5812"/>
        <w:gridCol w:w="10"/>
      </w:tblGrid>
      <w:tr w:rsidR="00EC4999" w:rsidRPr="00EC4999" w14:paraId="6DAD983C" w14:textId="77777777" w:rsidTr="00506625">
        <w:tc>
          <w:tcPr>
            <w:tcW w:w="9361" w:type="dxa"/>
            <w:gridSpan w:val="4"/>
            <w:shd w:val="clear" w:color="auto" w:fill="auto"/>
          </w:tcPr>
          <w:p w14:paraId="78A1AE6E" w14:textId="77777777" w:rsidR="00EC4999" w:rsidRPr="00EC4999" w:rsidRDefault="00EC4999" w:rsidP="00FB21CB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Informacje ogólne</w:t>
            </w:r>
          </w:p>
        </w:tc>
      </w:tr>
      <w:tr w:rsidR="00EC4999" w:rsidRPr="00EC4999" w14:paraId="77856A06" w14:textId="77777777" w:rsidTr="004B2813">
        <w:tc>
          <w:tcPr>
            <w:tcW w:w="3539" w:type="dxa"/>
            <w:gridSpan w:val="2"/>
            <w:shd w:val="clear" w:color="auto" w:fill="auto"/>
          </w:tcPr>
          <w:p w14:paraId="37B633C1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Kogo/ czego dotyczy zgłoszenie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63EC33A0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7F5BD30C" w14:textId="77777777" w:rsidTr="004B2813">
        <w:tc>
          <w:tcPr>
            <w:tcW w:w="3539" w:type="dxa"/>
            <w:gridSpan w:val="2"/>
            <w:shd w:val="clear" w:color="auto" w:fill="auto"/>
          </w:tcPr>
          <w:p w14:paraId="54414D68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Data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684377E7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720330A7" w14:textId="77777777" w:rsidTr="004B2813">
        <w:tc>
          <w:tcPr>
            <w:tcW w:w="3539" w:type="dxa"/>
            <w:gridSpan w:val="2"/>
            <w:shd w:val="clear" w:color="auto" w:fill="auto"/>
          </w:tcPr>
          <w:p w14:paraId="00BC766A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Miejscowość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59176825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4791ABB3" w14:textId="77777777" w:rsidTr="00506625">
        <w:tc>
          <w:tcPr>
            <w:tcW w:w="9361" w:type="dxa"/>
            <w:gridSpan w:val="4"/>
            <w:shd w:val="clear" w:color="auto" w:fill="auto"/>
          </w:tcPr>
          <w:p w14:paraId="7F6E5A78" w14:textId="77777777" w:rsidR="00EC4999" w:rsidRPr="00EC4999" w:rsidRDefault="00EC4999" w:rsidP="00FB21CB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Dane kontaktowe zgłaszającego</w:t>
            </w:r>
          </w:p>
        </w:tc>
      </w:tr>
      <w:tr w:rsidR="00EC4999" w:rsidRPr="00EC4999" w14:paraId="6CDEA4CC" w14:textId="77777777" w:rsidTr="004B2813">
        <w:tc>
          <w:tcPr>
            <w:tcW w:w="3539" w:type="dxa"/>
            <w:gridSpan w:val="2"/>
            <w:shd w:val="clear" w:color="auto" w:fill="auto"/>
          </w:tcPr>
          <w:p w14:paraId="3A74C07A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Rodzaj zgłoszenia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2C08E8FB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[ ] Anonimowe</w:t>
            </w:r>
          </w:p>
        </w:tc>
      </w:tr>
      <w:tr w:rsidR="00EC4999" w:rsidRPr="00EC4999" w14:paraId="335FFFC0" w14:textId="77777777" w:rsidTr="004B2813">
        <w:tc>
          <w:tcPr>
            <w:tcW w:w="3539" w:type="dxa"/>
            <w:gridSpan w:val="2"/>
            <w:shd w:val="clear" w:color="auto" w:fill="auto"/>
          </w:tcPr>
          <w:p w14:paraId="3465081E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22F530DB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0887D9C6" w14:textId="77777777" w:rsidTr="004B2813">
        <w:tc>
          <w:tcPr>
            <w:tcW w:w="3539" w:type="dxa"/>
            <w:gridSpan w:val="2"/>
            <w:shd w:val="clear" w:color="auto" w:fill="auto"/>
          </w:tcPr>
          <w:p w14:paraId="04E33974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Telefon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1C1FBC4F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618D9C36" w14:textId="77777777" w:rsidTr="004B2813">
        <w:tc>
          <w:tcPr>
            <w:tcW w:w="3539" w:type="dxa"/>
            <w:gridSpan w:val="2"/>
            <w:shd w:val="clear" w:color="auto" w:fill="auto"/>
          </w:tcPr>
          <w:p w14:paraId="5EBA47CF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 xml:space="preserve">e-mail 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2B61C9F6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1728D42D" w14:textId="77777777" w:rsidTr="00506625">
        <w:tc>
          <w:tcPr>
            <w:tcW w:w="9361" w:type="dxa"/>
            <w:gridSpan w:val="4"/>
            <w:shd w:val="clear" w:color="auto" w:fill="auto"/>
          </w:tcPr>
          <w:p w14:paraId="10AEA627" w14:textId="77777777" w:rsidR="00EC4999" w:rsidRPr="00EC4999" w:rsidRDefault="00EC4999" w:rsidP="00FB21CB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Informacje szczegółowe</w:t>
            </w:r>
          </w:p>
        </w:tc>
      </w:tr>
      <w:tr w:rsidR="00EC4999" w:rsidRPr="00EC4999" w14:paraId="623E8505" w14:textId="77777777" w:rsidTr="004B2813">
        <w:tc>
          <w:tcPr>
            <w:tcW w:w="3539" w:type="dxa"/>
            <w:gridSpan w:val="2"/>
            <w:shd w:val="clear" w:color="auto" w:fill="auto"/>
          </w:tcPr>
          <w:p w14:paraId="14608A0F" w14:textId="3197E5A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 xml:space="preserve">Data zaistnienia </w:t>
            </w:r>
            <w:r w:rsidR="004B2813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n</w:t>
            </w: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aruszenia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569D0E68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15748E16" w14:textId="77777777" w:rsidTr="004B2813">
        <w:tc>
          <w:tcPr>
            <w:tcW w:w="3539" w:type="dxa"/>
            <w:gridSpan w:val="2"/>
            <w:shd w:val="clear" w:color="auto" w:fill="auto"/>
          </w:tcPr>
          <w:p w14:paraId="1381F779" w14:textId="025E6720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 xml:space="preserve">Data powzięcia wiedzy o </w:t>
            </w:r>
            <w:r w:rsidR="004B2813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n</w:t>
            </w: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aruszeni</w:t>
            </w:r>
            <w:r w:rsidR="004B2813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u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7BFF8A96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57744389" w14:textId="77777777" w:rsidTr="004B2813">
        <w:tc>
          <w:tcPr>
            <w:tcW w:w="3539" w:type="dxa"/>
            <w:gridSpan w:val="2"/>
            <w:shd w:val="clear" w:color="auto" w:fill="auto"/>
          </w:tcPr>
          <w:p w14:paraId="337BA38E" w14:textId="3AA8718F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Miejsce zaistnienia</w:t>
            </w:r>
            <w:r w:rsidR="004B2813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 xml:space="preserve"> naruszenia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293E55F4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03329783" w14:textId="77777777" w:rsidTr="004B2813">
        <w:tc>
          <w:tcPr>
            <w:tcW w:w="3539" w:type="dxa"/>
            <w:gridSpan w:val="2"/>
            <w:shd w:val="clear" w:color="auto" w:fill="auto"/>
          </w:tcPr>
          <w:p w14:paraId="224FCD11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Czy zostało zgłoszone?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6A7AC709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77D1DDE2" w14:textId="77777777" w:rsidTr="004B2813">
        <w:tc>
          <w:tcPr>
            <w:tcW w:w="3539" w:type="dxa"/>
            <w:gridSpan w:val="2"/>
            <w:shd w:val="clear" w:color="auto" w:fill="auto"/>
          </w:tcPr>
          <w:p w14:paraId="46EB3E01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Do kogo zostało zgłoszone?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49B675CC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589ADAB8" w14:textId="77777777" w:rsidTr="00506625">
        <w:tc>
          <w:tcPr>
            <w:tcW w:w="9361" w:type="dxa"/>
            <w:gridSpan w:val="4"/>
            <w:shd w:val="clear" w:color="auto" w:fill="auto"/>
          </w:tcPr>
          <w:p w14:paraId="493A31F2" w14:textId="72C2625D" w:rsidR="00EC4999" w:rsidRPr="00EC4999" w:rsidRDefault="00EC4999" w:rsidP="00FB21CB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 xml:space="preserve">Opis </w:t>
            </w:r>
            <w:r w:rsidR="004B2813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n</w:t>
            </w: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aruszenia</w:t>
            </w:r>
          </w:p>
        </w:tc>
      </w:tr>
      <w:tr w:rsidR="00EC4999" w:rsidRPr="00EC4999" w14:paraId="22F933D8" w14:textId="77777777" w:rsidTr="00506625">
        <w:trPr>
          <w:trHeight w:val="1627"/>
        </w:trPr>
        <w:tc>
          <w:tcPr>
            <w:tcW w:w="9361" w:type="dxa"/>
            <w:gridSpan w:val="4"/>
            <w:shd w:val="clear" w:color="auto" w:fill="auto"/>
          </w:tcPr>
          <w:p w14:paraId="47C59B76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02E9D6D0" w14:textId="77777777" w:rsid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12877340" w14:textId="77777777" w:rsidR="00C62E02" w:rsidRDefault="00C62E02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1E0A3561" w14:textId="77777777" w:rsidR="00C62E02" w:rsidRDefault="00C62E02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295EA40D" w14:textId="77777777" w:rsidR="00C62E02" w:rsidRPr="00EC4999" w:rsidRDefault="00C62E02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5FE28DFA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116D944E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524FC54A" w14:textId="77777777" w:rsidR="004B2813" w:rsidRDefault="004B2813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03C382E5" w14:textId="77777777" w:rsidR="004B2813" w:rsidRDefault="004B2813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38958D3E" w14:textId="77777777" w:rsidR="004B2813" w:rsidRDefault="004B2813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431FA02F" w14:textId="77777777" w:rsidR="004B2813" w:rsidRDefault="004B2813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1870304A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284F4E9F" w14:textId="77777777" w:rsidTr="00506625">
        <w:tc>
          <w:tcPr>
            <w:tcW w:w="9361" w:type="dxa"/>
            <w:gridSpan w:val="4"/>
            <w:shd w:val="clear" w:color="auto" w:fill="auto"/>
          </w:tcPr>
          <w:p w14:paraId="4D469858" w14:textId="77777777" w:rsidR="00EC4999" w:rsidRPr="00EC4999" w:rsidRDefault="00EC4999" w:rsidP="00FB21CB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Świadkowie</w:t>
            </w:r>
          </w:p>
        </w:tc>
      </w:tr>
      <w:tr w:rsidR="00EC4999" w:rsidRPr="00EC4999" w14:paraId="30B9CF51" w14:textId="77777777" w:rsidTr="004B2813">
        <w:tc>
          <w:tcPr>
            <w:tcW w:w="3539" w:type="dxa"/>
            <w:gridSpan w:val="2"/>
            <w:shd w:val="clear" w:color="auto" w:fill="auto"/>
          </w:tcPr>
          <w:p w14:paraId="0587FDC3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4D1EC6B4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5C6FFFDF" w14:textId="77777777" w:rsidTr="004B2813">
        <w:tc>
          <w:tcPr>
            <w:tcW w:w="3539" w:type="dxa"/>
            <w:gridSpan w:val="2"/>
            <w:shd w:val="clear" w:color="auto" w:fill="auto"/>
          </w:tcPr>
          <w:p w14:paraId="63532DCA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091096A5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4B2813" w:rsidRPr="00EC4999" w14:paraId="3299CDA7" w14:textId="77777777" w:rsidTr="004B2813">
        <w:tc>
          <w:tcPr>
            <w:tcW w:w="3539" w:type="dxa"/>
            <w:gridSpan w:val="2"/>
            <w:shd w:val="clear" w:color="auto" w:fill="auto"/>
          </w:tcPr>
          <w:p w14:paraId="6A373360" w14:textId="618A1B2D" w:rsidR="004B2813" w:rsidRPr="00EC4999" w:rsidRDefault="004B2813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4B2813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62BAC80F" w14:textId="77777777" w:rsidR="004B2813" w:rsidRPr="00EC4999" w:rsidRDefault="004B2813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25DAF40C" w14:textId="77777777" w:rsidTr="004B2813">
        <w:tc>
          <w:tcPr>
            <w:tcW w:w="3539" w:type="dxa"/>
            <w:gridSpan w:val="2"/>
            <w:shd w:val="clear" w:color="auto" w:fill="auto"/>
          </w:tcPr>
          <w:p w14:paraId="4FB7F63D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Imię i nazwisko</w:t>
            </w:r>
          </w:p>
        </w:tc>
        <w:tc>
          <w:tcPr>
            <w:tcW w:w="5822" w:type="dxa"/>
            <w:gridSpan w:val="2"/>
            <w:shd w:val="clear" w:color="auto" w:fill="auto"/>
          </w:tcPr>
          <w:p w14:paraId="5F6E4F09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04A2D487" w14:textId="77777777" w:rsidTr="00506625">
        <w:tc>
          <w:tcPr>
            <w:tcW w:w="9361" w:type="dxa"/>
            <w:gridSpan w:val="4"/>
            <w:shd w:val="clear" w:color="auto" w:fill="auto"/>
          </w:tcPr>
          <w:p w14:paraId="5BD139CA" w14:textId="77777777" w:rsidR="00EC4999" w:rsidRPr="00EC4999" w:rsidRDefault="00EC4999" w:rsidP="00FB21CB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Opis dowodów</w:t>
            </w:r>
          </w:p>
        </w:tc>
      </w:tr>
      <w:tr w:rsidR="00EC4999" w:rsidRPr="00EC4999" w14:paraId="6B28CF22" w14:textId="77777777" w:rsidTr="00506625">
        <w:trPr>
          <w:trHeight w:val="2297"/>
        </w:trPr>
        <w:tc>
          <w:tcPr>
            <w:tcW w:w="9361" w:type="dxa"/>
            <w:gridSpan w:val="4"/>
            <w:shd w:val="clear" w:color="auto" w:fill="auto"/>
          </w:tcPr>
          <w:p w14:paraId="75BFDFDC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5CFBEA30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47542999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02CCBD95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0391BF4B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332A6842" w14:textId="77777777" w:rsid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652EB8FE" w14:textId="77777777" w:rsidR="004B2813" w:rsidRDefault="004B2813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468179CA" w14:textId="77777777" w:rsidR="004B2813" w:rsidRDefault="004B2813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  <w:p w14:paraId="096462A3" w14:textId="77777777" w:rsidR="004B2813" w:rsidRPr="00EC4999" w:rsidRDefault="004B2813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5500EDC5" w14:textId="77777777" w:rsidTr="00506625">
        <w:tc>
          <w:tcPr>
            <w:tcW w:w="9361" w:type="dxa"/>
            <w:gridSpan w:val="4"/>
            <w:shd w:val="clear" w:color="auto" w:fill="auto"/>
          </w:tcPr>
          <w:p w14:paraId="179F4AB0" w14:textId="77777777" w:rsidR="00EC4999" w:rsidRPr="00EC4999" w:rsidRDefault="00EC4999" w:rsidP="00FB21CB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lastRenderedPageBreak/>
              <w:t>CHARAKTER NARUSZENIA</w:t>
            </w:r>
          </w:p>
        </w:tc>
      </w:tr>
      <w:tr w:rsidR="00EC4999" w:rsidRPr="00EC4999" w14:paraId="04CC4E42" w14:textId="77777777" w:rsidTr="00506625">
        <w:tc>
          <w:tcPr>
            <w:tcW w:w="9361" w:type="dxa"/>
            <w:gridSpan w:val="4"/>
            <w:shd w:val="clear" w:color="auto" w:fill="auto"/>
          </w:tcPr>
          <w:p w14:paraId="1FAE8260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podejrzenie przygotowania, usiłowania lub popełnienia czynu zabronionego</w:t>
            </w:r>
          </w:p>
        </w:tc>
      </w:tr>
      <w:tr w:rsidR="00EC4999" w:rsidRPr="00EC4999" w14:paraId="1704809A" w14:textId="77777777" w:rsidTr="00506625">
        <w:tc>
          <w:tcPr>
            <w:tcW w:w="9361" w:type="dxa"/>
            <w:gridSpan w:val="4"/>
            <w:shd w:val="clear" w:color="auto" w:fill="auto"/>
          </w:tcPr>
          <w:p w14:paraId="2CE2E1FD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niedopełnienie obowiązków lub nadużycia uprawnień</w:t>
            </w:r>
          </w:p>
        </w:tc>
      </w:tr>
      <w:tr w:rsidR="00EC4999" w:rsidRPr="00EC4999" w14:paraId="2E1E8FD8" w14:textId="77777777" w:rsidTr="00506625">
        <w:tc>
          <w:tcPr>
            <w:tcW w:w="9361" w:type="dxa"/>
            <w:gridSpan w:val="4"/>
            <w:shd w:val="clear" w:color="auto" w:fill="auto"/>
          </w:tcPr>
          <w:p w14:paraId="22C657AF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niezachowanie należytej staranności wymaganej w danych okolicznościach</w:t>
            </w:r>
          </w:p>
        </w:tc>
      </w:tr>
      <w:tr w:rsidR="00EC4999" w:rsidRPr="00EC4999" w14:paraId="258CFCB6" w14:textId="77777777" w:rsidTr="00506625">
        <w:tc>
          <w:tcPr>
            <w:tcW w:w="9361" w:type="dxa"/>
            <w:gridSpan w:val="4"/>
            <w:shd w:val="clear" w:color="auto" w:fill="auto"/>
          </w:tcPr>
          <w:p w14:paraId="65811EF1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naruszenia w organizacji działalności</w:t>
            </w:r>
          </w:p>
        </w:tc>
      </w:tr>
      <w:tr w:rsidR="00EC4999" w:rsidRPr="00EC4999" w14:paraId="01761AB1" w14:textId="77777777" w:rsidTr="00506625">
        <w:tc>
          <w:tcPr>
            <w:tcW w:w="9361" w:type="dxa"/>
            <w:gridSpan w:val="4"/>
            <w:shd w:val="clear" w:color="auto" w:fill="auto"/>
          </w:tcPr>
          <w:p w14:paraId="2CC7A0F1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naruszenie wewnętrznych procedur oraz standardów etycznych</w:t>
            </w:r>
          </w:p>
        </w:tc>
      </w:tr>
      <w:tr w:rsidR="00EC4999" w:rsidRPr="00EC4999" w14:paraId="0687F195" w14:textId="77777777" w:rsidTr="00506625">
        <w:tc>
          <w:tcPr>
            <w:tcW w:w="9361" w:type="dxa"/>
            <w:gridSpan w:val="4"/>
            <w:shd w:val="clear" w:color="auto" w:fill="auto"/>
          </w:tcPr>
          <w:p w14:paraId="2AEAA350" w14:textId="4768960B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Inne</w:t>
            </w:r>
            <w:r w:rsidR="00C62E02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 xml:space="preserve"> (opis)</w:t>
            </w:r>
          </w:p>
        </w:tc>
      </w:tr>
      <w:tr w:rsidR="00EC4999" w:rsidRPr="00EC4999" w14:paraId="7904E3B8" w14:textId="77777777" w:rsidTr="00506625">
        <w:tc>
          <w:tcPr>
            <w:tcW w:w="9361" w:type="dxa"/>
            <w:gridSpan w:val="4"/>
            <w:shd w:val="clear" w:color="auto" w:fill="auto"/>
          </w:tcPr>
          <w:p w14:paraId="284BA4FA" w14:textId="77777777" w:rsidR="00EC4999" w:rsidRPr="00EC4999" w:rsidRDefault="00EC4999" w:rsidP="00FB21CB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Oświadczenia</w:t>
            </w:r>
          </w:p>
        </w:tc>
      </w:tr>
      <w:tr w:rsidR="00EC4999" w:rsidRPr="00EC4999" w14:paraId="7C23AEF7" w14:textId="77777777" w:rsidTr="00506625">
        <w:tc>
          <w:tcPr>
            <w:tcW w:w="9361" w:type="dxa"/>
            <w:gridSpan w:val="4"/>
            <w:shd w:val="clear" w:color="auto" w:fill="auto"/>
          </w:tcPr>
          <w:p w14:paraId="4BA10AAF" w14:textId="54C92D0A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 xml:space="preserve">Oświadczam, iż mam świadomość, możliwych konsekwencji związanych z fałszywym zgłoszeniem </w:t>
            </w:r>
            <w:r w:rsidR="00C62E02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n</w:t>
            </w: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aruszenia.</w:t>
            </w:r>
          </w:p>
        </w:tc>
      </w:tr>
      <w:tr w:rsidR="00EC4999" w:rsidRPr="00EC4999" w14:paraId="0B3BAC82" w14:textId="77777777" w:rsidTr="00506625">
        <w:tc>
          <w:tcPr>
            <w:tcW w:w="9361" w:type="dxa"/>
            <w:gridSpan w:val="4"/>
            <w:shd w:val="clear" w:color="auto" w:fill="auto"/>
          </w:tcPr>
          <w:p w14:paraId="7FFC404C" w14:textId="77777777" w:rsidR="00EC4999" w:rsidRPr="00EC4999" w:rsidRDefault="00EC4999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Oświadczam, iż przedmiotowe zgłoszenie składam w dobrej wierze.</w:t>
            </w:r>
          </w:p>
        </w:tc>
      </w:tr>
      <w:tr w:rsidR="00EC4999" w:rsidRPr="00EC4999" w14:paraId="6FB3965F" w14:textId="77777777" w:rsidTr="00506625">
        <w:tc>
          <w:tcPr>
            <w:tcW w:w="9361" w:type="dxa"/>
            <w:gridSpan w:val="4"/>
            <w:shd w:val="clear" w:color="auto" w:fill="auto"/>
          </w:tcPr>
          <w:p w14:paraId="0B55A550" w14:textId="3BA7C3C1" w:rsidR="00EC4999" w:rsidRPr="00EC4999" w:rsidRDefault="00C62E02" w:rsidP="00FB21CB">
            <w:pPr>
              <w:spacing w:after="0" w:line="276" w:lineRule="auto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Podpis</w:t>
            </w:r>
          </w:p>
        </w:tc>
      </w:tr>
      <w:tr w:rsidR="00EC4999" w:rsidRPr="00EC4999" w14:paraId="311BA298" w14:textId="77777777" w:rsidTr="00506625">
        <w:tc>
          <w:tcPr>
            <w:tcW w:w="9361" w:type="dxa"/>
            <w:gridSpan w:val="4"/>
            <w:shd w:val="clear" w:color="auto" w:fill="auto"/>
          </w:tcPr>
          <w:p w14:paraId="579CB013" w14:textId="77777777" w:rsidR="00EC4999" w:rsidRPr="00EC4999" w:rsidRDefault="00EC4999" w:rsidP="00FB21CB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 w:rsidRPr="00EC4999"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Załączniki</w:t>
            </w:r>
          </w:p>
        </w:tc>
      </w:tr>
      <w:tr w:rsidR="00EC4999" w:rsidRPr="00EC4999" w14:paraId="66DD38E7" w14:textId="77777777" w:rsidTr="00506625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0C3964F5" w14:textId="77777777" w:rsidR="00EC4999" w:rsidRPr="00EC4999" w:rsidRDefault="00EC4999" w:rsidP="000A0CD6">
            <w:pPr>
              <w:numPr>
                <w:ilvl w:val="0"/>
                <w:numId w:val="12"/>
              </w:numPr>
              <w:spacing w:after="0" w:line="276" w:lineRule="auto"/>
              <w:ind w:right="3640"/>
              <w:contextualSpacing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10E2C646" w14:textId="77777777" w:rsidR="00EC4999" w:rsidRPr="00EC4999" w:rsidRDefault="00EC4999" w:rsidP="00FB21CB">
            <w:pPr>
              <w:spacing w:after="0" w:line="276" w:lineRule="auto"/>
              <w:ind w:right="3640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6A4CCC7D" w14:textId="77777777" w:rsidTr="00506625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4FDCEF14" w14:textId="77777777" w:rsidR="00EC4999" w:rsidRPr="00EC4999" w:rsidRDefault="00EC4999" w:rsidP="000A0CD6">
            <w:pPr>
              <w:numPr>
                <w:ilvl w:val="0"/>
                <w:numId w:val="12"/>
              </w:numPr>
              <w:spacing w:after="0" w:line="276" w:lineRule="auto"/>
              <w:ind w:right="3640"/>
              <w:contextualSpacing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69CCA117" w14:textId="77777777" w:rsidR="00EC4999" w:rsidRPr="00EC4999" w:rsidRDefault="00EC4999" w:rsidP="00FB21CB">
            <w:pPr>
              <w:spacing w:after="0" w:line="276" w:lineRule="auto"/>
              <w:ind w:right="3640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24300280" w14:textId="77777777" w:rsidTr="00506625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1F4DCF26" w14:textId="77777777" w:rsidR="00EC4999" w:rsidRPr="00EC4999" w:rsidRDefault="00EC4999" w:rsidP="000A0CD6">
            <w:pPr>
              <w:numPr>
                <w:ilvl w:val="0"/>
                <w:numId w:val="12"/>
              </w:numPr>
              <w:spacing w:after="0" w:line="276" w:lineRule="auto"/>
              <w:ind w:right="3640"/>
              <w:contextualSpacing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0710A253" w14:textId="77777777" w:rsidR="00EC4999" w:rsidRPr="00EC4999" w:rsidRDefault="00EC4999" w:rsidP="00FB21CB">
            <w:pPr>
              <w:spacing w:after="0" w:line="276" w:lineRule="auto"/>
              <w:ind w:right="3640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775654EC" w14:textId="77777777" w:rsidTr="00506625">
        <w:trPr>
          <w:gridAfter w:val="1"/>
          <w:wAfter w:w="10" w:type="dxa"/>
        </w:trPr>
        <w:tc>
          <w:tcPr>
            <w:tcW w:w="562" w:type="dxa"/>
            <w:shd w:val="clear" w:color="auto" w:fill="auto"/>
          </w:tcPr>
          <w:p w14:paraId="60DCB2C1" w14:textId="77777777" w:rsidR="00EC4999" w:rsidRPr="00EC4999" w:rsidRDefault="00EC4999" w:rsidP="000A0CD6">
            <w:pPr>
              <w:numPr>
                <w:ilvl w:val="0"/>
                <w:numId w:val="12"/>
              </w:numPr>
              <w:spacing w:after="0" w:line="276" w:lineRule="auto"/>
              <w:ind w:right="3640"/>
              <w:contextualSpacing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8789" w:type="dxa"/>
            <w:gridSpan w:val="2"/>
            <w:shd w:val="clear" w:color="auto" w:fill="auto"/>
          </w:tcPr>
          <w:p w14:paraId="0DC2702E" w14:textId="77777777" w:rsidR="00EC4999" w:rsidRPr="00EC4999" w:rsidRDefault="00EC4999" w:rsidP="00FB21CB">
            <w:pPr>
              <w:spacing w:after="0" w:line="276" w:lineRule="auto"/>
              <w:ind w:right="3640"/>
              <w:jc w:val="both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EC4999" w:rsidRPr="00EC4999" w14:paraId="4270FBF9" w14:textId="77777777" w:rsidTr="00506625">
        <w:trPr>
          <w:trHeight w:val="1679"/>
        </w:trPr>
        <w:tc>
          <w:tcPr>
            <w:tcW w:w="9361" w:type="dxa"/>
            <w:gridSpan w:val="4"/>
            <w:shd w:val="clear" w:color="auto" w:fill="auto"/>
          </w:tcPr>
          <w:p w14:paraId="4604D520" w14:textId="5176D6B1" w:rsidR="00EC4999" w:rsidRPr="00EC4999" w:rsidRDefault="00E876B0" w:rsidP="00FB21CB">
            <w:pPr>
              <w:spacing w:after="0" w:line="276" w:lineRule="auto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  <w:r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  <w:t>Uwagi</w:t>
            </w:r>
          </w:p>
        </w:tc>
      </w:tr>
    </w:tbl>
    <w:p w14:paraId="28C6FBDA" w14:textId="77777777" w:rsidR="00C62E02" w:rsidRDefault="00C62E02" w:rsidP="00FB21CB">
      <w:pPr>
        <w:spacing w:after="0" w:line="276" w:lineRule="auto"/>
        <w:jc w:val="center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313F8A6D" w14:textId="77777777" w:rsidR="00C62E02" w:rsidRDefault="00C62E02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50DC255D" w14:textId="77777777" w:rsidR="00C62E02" w:rsidRDefault="00C62E02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0C61637E" w14:textId="77777777" w:rsidR="00C62E02" w:rsidRDefault="00C62E02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5D325374" w14:textId="77777777" w:rsidR="00765BD6" w:rsidRDefault="00765BD6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35BC6632" w14:textId="77777777" w:rsidR="00765BD6" w:rsidRDefault="00765BD6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59E5F895" w14:textId="77777777" w:rsidR="00765BD6" w:rsidRDefault="00765BD6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1A0096B6" w14:textId="77777777" w:rsidR="00765BD6" w:rsidRDefault="00765BD6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2B514E34" w14:textId="77777777" w:rsidR="00765BD6" w:rsidRDefault="00765BD6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392E1A7E" w14:textId="77777777" w:rsidR="00765BD6" w:rsidRDefault="00765BD6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7D7BCC9A" w14:textId="77777777" w:rsidR="00765BD6" w:rsidRDefault="00765BD6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73DD9D90" w14:textId="77777777" w:rsidR="00765BD6" w:rsidRDefault="00765BD6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510A88B4" w14:textId="77777777" w:rsidR="00765BD6" w:rsidRDefault="00765BD6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41C2B5A6" w14:textId="77777777" w:rsidR="00765BD6" w:rsidRDefault="00765BD6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7D966F9A" w14:textId="77777777" w:rsidR="00765BD6" w:rsidRDefault="00765BD6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1F9797CE" w14:textId="77777777" w:rsidR="00C62E02" w:rsidRDefault="00C62E02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2DF4869F" w14:textId="77777777" w:rsidR="00123B1E" w:rsidRDefault="00123B1E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7B3DA9E0" w14:textId="77777777" w:rsidR="00F04EBE" w:rsidRDefault="00F04EBE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7CC86EDE" w14:textId="77777777" w:rsidR="00123B1E" w:rsidRDefault="00123B1E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5C7ABC98" w14:textId="77777777" w:rsidR="00123B1E" w:rsidRDefault="00123B1E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037F6703" w14:textId="1A4DE4FD" w:rsidR="00EC4999" w:rsidRPr="00C62E02" w:rsidRDefault="00EC4999" w:rsidP="00FB21CB">
      <w:pPr>
        <w:spacing w:after="0" w:line="276" w:lineRule="auto"/>
        <w:jc w:val="center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POUCZENIA</w:t>
      </w:r>
    </w:p>
    <w:p w14:paraId="499F929D" w14:textId="77777777" w:rsidR="00EC4999" w:rsidRPr="00C62E02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09C8778A" w14:textId="12420456" w:rsid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W przypadku ustalenia w toku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p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ostępowania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w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yjaśniającego,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że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 w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z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głoszeniu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n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aruszenia świadomie podano nieprawdę lub zatajono prawdę,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z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głaszający będący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p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racownikiem, może zostać pociągnięty do odpowiedzialności porządkowej określonej w przepisach Kodeksu Pracy. Zachowanie takie może być również zakwalifikowane jako ciężkie naruszenie podstawowych obowiązków pracowniczych i jako takie skutkować rozwiązaniem umowy o pracę bez wypowiedzenia, grzywną, karą ograniczenia lub pozbawiania wolności do lat 2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.</w:t>
      </w:r>
    </w:p>
    <w:p w14:paraId="4F7B1B43" w14:textId="77777777" w:rsidR="00C62E02" w:rsidRPr="00C62E02" w:rsidRDefault="00C62E02" w:rsidP="00FB21CB">
      <w:pPr>
        <w:spacing w:after="0" w:line="276" w:lineRule="auto"/>
        <w:jc w:val="both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6A9EAF30" w14:textId="31DE81EF" w:rsid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W przypadku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z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głaszającego, świadczącego na rzecz </w:t>
      </w:r>
      <w:r w:rsidR="00A408D8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DPS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 usługi lub dostarczającego towary, na podstawie umowy cywilnoprawnej, ustalenie dokonania fałszywego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z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głoszenia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 n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aruszenia skutkować może rozwiązaniem tejże umowy i definitywnym zakończeniem współpracy pomiędzy stronami, grzywną, karą ograniczenia lub pozbawiania wolności do lat 2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.</w:t>
      </w:r>
    </w:p>
    <w:p w14:paraId="6A724E30" w14:textId="77777777" w:rsidR="00C62E02" w:rsidRPr="00C62E02" w:rsidRDefault="00C62E02" w:rsidP="00FB21CB">
      <w:pPr>
        <w:spacing w:after="0" w:line="276" w:lineRule="auto"/>
        <w:jc w:val="both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</w:p>
    <w:p w14:paraId="64B3BE45" w14:textId="722F0042" w:rsidR="00EC4999" w:rsidRPr="00C62E02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Niezależnie od skutków wskazanych powyżej,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z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głaszający świadomie dokonujący fałszywego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z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głoszenia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n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aruszenia może zostać pociągnięty do odpowiedzialności odszkodowawczej, w przypadku wystąpienia szkody w związku z fałszywym 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z</w:t>
      </w:r>
      <w:r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głoszeniem</w:t>
      </w:r>
      <w:r w:rsid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.</w:t>
      </w:r>
    </w:p>
    <w:p w14:paraId="556B2E5B" w14:textId="4122EF65" w:rsidR="00EC4999" w:rsidRPr="00EC4999" w:rsidRDefault="00EC4999" w:rsidP="00C62E02">
      <w:pPr>
        <w:spacing w:after="0" w:line="276" w:lineRule="auto"/>
        <w:jc w:val="right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lastRenderedPageBreak/>
        <w:t>Załącznik nr 2</w:t>
      </w:r>
    </w:p>
    <w:p w14:paraId="0BDE2963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64E663A6" w14:textId="77777777" w:rsidR="00EC4999" w:rsidRPr="00EC4999" w:rsidRDefault="00EC4999" w:rsidP="00FB21CB">
      <w:pPr>
        <w:spacing w:after="0" w:line="276" w:lineRule="auto"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POTWIERDZENIE ZGŁOSZENIA NARUSZENIA</w:t>
      </w:r>
    </w:p>
    <w:p w14:paraId="7589C958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41FE2057" w14:textId="1EFC0FFF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Niniejszym potwierdza się, przyjęcie zgłoszenia </w:t>
      </w:r>
      <w:r w:rsidR="00C62E02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aruszenia, które zostało dokonane przez ___________________ dnia ___________________ </w:t>
      </w:r>
      <w:r w:rsidR="00C62E02">
        <w:rPr>
          <w:rFonts w:eastAsia="Calibri" w:cs="Times New Roman"/>
          <w:kern w:val="0"/>
          <w:sz w:val="22"/>
          <w:lang w:eastAsia="pl-PL"/>
          <w14:ligatures w14:val="none"/>
        </w:rPr>
        <w:t xml:space="preserve"> 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i dotyczy </w:t>
      </w:r>
      <w:r w:rsidR="00C62E02">
        <w:rPr>
          <w:rFonts w:eastAsia="Calibri" w:cs="Times New Roman"/>
          <w:kern w:val="0"/>
          <w:sz w:val="22"/>
          <w:lang w:eastAsia="pl-PL"/>
          <w14:ligatures w14:val="none"/>
        </w:rPr>
        <w:t>n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aruszenia polegającej na </w:t>
      </w:r>
      <w:r w:rsidR="00C62E02">
        <w:rPr>
          <w:rFonts w:eastAsia="Calibri" w:cs="Times New Roman"/>
          <w:kern w:val="0"/>
          <w:sz w:val="22"/>
          <w:lang w:eastAsia="pl-PL"/>
          <w14:ligatures w14:val="none"/>
        </w:rPr>
        <w:t>:</w:t>
      </w:r>
    </w:p>
    <w:p w14:paraId="4D2B8EAF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1B0DAAB1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59F6FA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7464DB3D" w14:textId="29DEF556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Niniejszym stwierdza się, że Zgłaszającemu </w:t>
      </w:r>
      <w:r w:rsidRPr="00EC4999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nadano/</w:t>
      </w:r>
      <w:r w:rsidRPr="00E876B0"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  <w:t>odmówiono nadania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 xml:space="preserve"> statusu </w:t>
      </w:r>
      <w:r w:rsidR="00C62E02">
        <w:rPr>
          <w:rFonts w:eastAsia="Calibri" w:cs="Times New Roman"/>
          <w:kern w:val="0"/>
          <w:sz w:val="22"/>
          <w:lang w:eastAsia="pl-PL"/>
          <w14:ligatures w14:val="none"/>
        </w:rPr>
        <w:t>s</w:t>
      </w: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ygnalisty.</w:t>
      </w:r>
    </w:p>
    <w:p w14:paraId="5C3BAE44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Odmowa nadania Zgłaszającemu statusu Sygnalisty wynika z następujących względów:</w:t>
      </w:r>
    </w:p>
    <w:p w14:paraId="78995153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615DBC58" w14:textId="77777777" w:rsidR="001C0BBD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bookmarkStart w:id="12" w:name="_Hlk177638882"/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2"/>
    </w:p>
    <w:p w14:paraId="2CD1C933" w14:textId="42F81285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_</w:t>
      </w:r>
      <w:r w:rsidR="001C0BBD" w:rsidRPr="001C0BBD">
        <w:rPr>
          <w:rFonts w:eastAsia="Calibri" w:cs="Times New Roman"/>
          <w:kern w:val="0"/>
          <w:sz w:val="22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2080AC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04F5037B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4693339D" w14:textId="77777777" w:rsid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0DA1E1CF" w14:textId="77777777" w:rsidR="001C0BBD" w:rsidRDefault="001C0BBD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7E00F347" w14:textId="77777777" w:rsidR="001C0BBD" w:rsidRDefault="001C0BBD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60BA117E" w14:textId="77777777" w:rsidR="001C0BBD" w:rsidRDefault="001C0BBD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2E281D25" w14:textId="77777777" w:rsidR="001C0BBD" w:rsidRPr="00EC4999" w:rsidRDefault="001C0BBD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182FF524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t>_____________________________________</w:t>
      </w:r>
    </w:p>
    <w:p w14:paraId="02DC1729" w14:textId="7FD3459E" w:rsidR="00EC4999" w:rsidRPr="00C62E02" w:rsidRDefault="00C62E02" w:rsidP="00FB21CB">
      <w:pPr>
        <w:spacing w:after="0" w:line="276" w:lineRule="auto"/>
        <w:jc w:val="both"/>
        <w:rPr>
          <w:rFonts w:eastAsia="Calibri" w:cs="Times New Roman"/>
          <w:kern w:val="0"/>
          <w:sz w:val="16"/>
          <w:szCs w:val="16"/>
          <w:lang w:eastAsia="pl-PL"/>
          <w14:ligatures w14:val="none"/>
        </w:rPr>
      </w:pPr>
      <w:r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                   </w:t>
      </w:r>
      <w:r w:rsidR="00EC4999"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Podpis </w:t>
      </w:r>
      <w:bookmarkStart w:id="13" w:name="_Hlk177646264"/>
      <w:r w:rsidR="00EC4999"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 xml:space="preserve">Koordynatora ds. obsługi </w:t>
      </w:r>
      <w:r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z</w:t>
      </w:r>
      <w:r w:rsidR="00EC4999" w:rsidRPr="00C62E02">
        <w:rPr>
          <w:rFonts w:eastAsia="Calibri" w:cs="Times New Roman"/>
          <w:kern w:val="0"/>
          <w:sz w:val="16"/>
          <w:szCs w:val="16"/>
          <w:lang w:eastAsia="pl-PL"/>
          <w14:ligatures w14:val="none"/>
        </w:rPr>
        <w:t>głoszeń</w:t>
      </w:r>
      <w:bookmarkEnd w:id="13"/>
    </w:p>
    <w:p w14:paraId="50713265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21A736DF" w14:textId="77777777" w:rsidR="00EC4999" w:rsidRPr="00EC4999" w:rsidRDefault="00EC4999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3C63FB58" w14:textId="77777777" w:rsidR="00C62E02" w:rsidRDefault="00C62E02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4F19E224" w14:textId="77777777" w:rsidR="00C62E02" w:rsidRDefault="00C62E02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7B28616D" w14:textId="77777777" w:rsidR="00C62E02" w:rsidRDefault="00C62E02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328B9FBC" w14:textId="77777777" w:rsidR="00C62E02" w:rsidRDefault="00C62E02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70AFE59F" w14:textId="77777777" w:rsidR="00C62E02" w:rsidRDefault="00C62E02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2063A5A7" w14:textId="77777777" w:rsidR="00C62E02" w:rsidRDefault="00C62E02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3075624E" w14:textId="77777777" w:rsidR="00C62E02" w:rsidRDefault="00C62E02" w:rsidP="00FB21CB">
      <w:pPr>
        <w:spacing w:after="0" w:line="276" w:lineRule="auto"/>
        <w:jc w:val="both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26F0BBE4" w14:textId="0FB9AFFB" w:rsidR="00EC4999" w:rsidRPr="00EC4999" w:rsidRDefault="00EC4999" w:rsidP="00C62E02">
      <w:pPr>
        <w:spacing w:after="0" w:line="276" w:lineRule="auto"/>
        <w:jc w:val="right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lastRenderedPageBreak/>
        <w:t>Załącznik nr 3</w:t>
      </w:r>
    </w:p>
    <w:p w14:paraId="02A80AD6" w14:textId="77777777" w:rsidR="00C62E02" w:rsidRDefault="00C62E02" w:rsidP="00FB21CB">
      <w:pPr>
        <w:spacing w:after="0" w:line="276" w:lineRule="auto"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7C64DA1D" w14:textId="35B883E0" w:rsidR="00EC4999" w:rsidRPr="00C62E02" w:rsidRDefault="00EC4999" w:rsidP="00FB21CB">
      <w:pPr>
        <w:spacing w:after="0" w:line="276" w:lineRule="auto"/>
        <w:jc w:val="center"/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C62E02"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  <w:t>Poufny Rejestr</w:t>
      </w:r>
      <w:r w:rsidR="00C62E02" w:rsidRPr="00C62E02"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 Naruszeń</w:t>
      </w:r>
    </w:p>
    <w:p w14:paraId="3957AF40" w14:textId="77777777" w:rsidR="00C62E02" w:rsidRPr="00EC4999" w:rsidRDefault="00C62E02" w:rsidP="00FB21CB">
      <w:pPr>
        <w:spacing w:after="0" w:line="276" w:lineRule="auto"/>
        <w:jc w:val="center"/>
        <w:rPr>
          <w:rFonts w:eastAsia="Calibri" w:cs="Times New Roman"/>
          <w:kern w:val="0"/>
          <w:sz w:val="22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7"/>
        <w:gridCol w:w="1531"/>
        <w:gridCol w:w="1516"/>
        <w:gridCol w:w="1521"/>
        <w:gridCol w:w="1521"/>
        <w:gridCol w:w="1476"/>
      </w:tblGrid>
      <w:tr w:rsidR="00FB21CB" w:rsidRPr="00805AE9" w14:paraId="2EF825FB" w14:textId="77777777" w:rsidTr="00C62E02">
        <w:tc>
          <w:tcPr>
            <w:tcW w:w="1497" w:type="dxa"/>
            <w:shd w:val="clear" w:color="auto" w:fill="auto"/>
            <w:vAlign w:val="center"/>
          </w:tcPr>
          <w:p w14:paraId="17D0A0AC" w14:textId="67A22D76" w:rsidR="00EC4999" w:rsidRPr="00C62E02" w:rsidRDefault="00EC4999" w:rsidP="00E876B0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Nr zgłoszenia/ data przyjęcia 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głoszenia</w:t>
            </w:r>
          </w:p>
        </w:tc>
        <w:tc>
          <w:tcPr>
            <w:tcW w:w="1531" w:type="dxa"/>
            <w:vAlign w:val="center"/>
          </w:tcPr>
          <w:p w14:paraId="39B0935E" w14:textId="72E62C1A" w:rsidR="00EC4999" w:rsidRPr="00C62E02" w:rsidRDefault="00EC4999" w:rsidP="00C62E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Imię i nazwisko zgłaszającego 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i jago dane kontaktowe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6124F6B" w14:textId="4901493F" w:rsidR="00EC4999" w:rsidRPr="00C62E02" w:rsidRDefault="00EC4999" w:rsidP="00C62E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Szczegółowe informacje posiadane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na temat 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głoszenia 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aruszenia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477DA6A5" w14:textId="6EC5BA4F" w:rsidR="00EC4999" w:rsidRPr="00C62E02" w:rsidRDefault="00EC4999" w:rsidP="00C62E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Osoby i organy biorące udział 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 procesie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analizy 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i rozpatrzenia 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głoszenia 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aruszenia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A6EDB90" w14:textId="4CE02CE8" w:rsidR="00EC4999" w:rsidRPr="00C62E02" w:rsidRDefault="00EC4999" w:rsidP="00C62E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Przebieg analizy i rozpatrzenia 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z</w:t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głoszenia 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</w:t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aruszenia</w:t>
            </w:r>
          </w:p>
        </w:tc>
        <w:tc>
          <w:tcPr>
            <w:tcW w:w="1476" w:type="dxa"/>
            <w:vAlign w:val="center"/>
          </w:tcPr>
          <w:p w14:paraId="49E9F210" w14:textId="4F279B78" w:rsidR="00EC4999" w:rsidRPr="00C62E02" w:rsidRDefault="00EC4999" w:rsidP="00C62E02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Decyzje</w:t>
            </w:r>
            <w:r w:rsidR="00E876B0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C62E02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 i eskalacje</w:t>
            </w:r>
          </w:p>
        </w:tc>
      </w:tr>
      <w:tr w:rsidR="00957455" w:rsidRPr="00805AE9" w14:paraId="11F39B9D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6AFC5D06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6E8997B4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F8DBD37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BA0C550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1BE8234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5495CD58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957455" w:rsidRPr="00805AE9" w14:paraId="175E6EE1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49A58610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6E14FE35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66934C2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D19D9E7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3C9748B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4288DBA0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957455" w:rsidRPr="00805AE9" w14:paraId="0E74EB72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1CD07AD8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0505606D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A50F2AA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E7A3F05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2D085CC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54A9BAED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957455" w:rsidRPr="00805AE9" w14:paraId="6FE664B4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3679239F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60584EDF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6D69F1F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2A3477E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CFAA7CF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27046D6B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957455" w:rsidRPr="00805AE9" w14:paraId="778C886B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74B24E7D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777A1069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0D487DA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46C8BD7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33D8230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09B81F11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7FA4E7F5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47300662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1871AB28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BBFD0EE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8BF2B87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8F5B78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558F906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1334979A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7463A8F2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2E55515D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A1F2398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7A54AA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B2D804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7B9EB938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36202A0B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63A8A4F7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57CD9682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513DFF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6836E9A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B36F76A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66BE85CE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63812A60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0AF9CBA7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2C068F79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2BAEB94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7EC3F58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D46DDC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12B5CCDE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2B2E00EF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6D439AE2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5599D38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954AC9A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06E3929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F93899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0A138DA7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C62E02" w:rsidRPr="00805AE9" w14:paraId="01EA145E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16D3E8FD" w14:textId="77777777" w:rsidR="00C62E02" w:rsidRPr="00EC4999" w:rsidRDefault="00C62E02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5A9DE0D0" w14:textId="77777777" w:rsidR="00C62E02" w:rsidRPr="00EC4999" w:rsidRDefault="00C62E02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5C68086" w14:textId="77777777" w:rsidR="00C62E02" w:rsidRPr="00EC4999" w:rsidRDefault="00C62E02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B3D8346" w14:textId="77777777" w:rsidR="00C62E02" w:rsidRPr="00EC4999" w:rsidRDefault="00C62E02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1E1F22A" w14:textId="77777777" w:rsidR="00C62E02" w:rsidRPr="00EC4999" w:rsidRDefault="00C62E02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34141804" w14:textId="77777777" w:rsidR="00C62E02" w:rsidRPr="00EC4999" w:rsidRDefault="00C62E02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957455" w:rsidRPr="00805AE9" w14:paraId="486FC462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246B2F75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3F085161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D26C0B8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2BC1B74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575E4FD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26DEB26D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957455" w:rsidRPr="00805AE9" w14:paraId="68AD27B2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75CC5C57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3BFF5D3B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EA8825D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19E1323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850E807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72E224DD" w14:textId="77777777" w:rsidR="00957455" w:rsidRPr="00EC4999" w:rsidRDefault="00957455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BD1E14" w:rsidRPr="00805AE9" w14:paraId="0E7D2366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26346263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42AF2949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4CFADA2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E451112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AACA49F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4C3453BC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BD1E14" w:rsidRPr="00805AE9" w14:paraId="439FC5A9" w14:textId="77777777" w:rsidTr="001C0BBD">
        <w:trPr>
          <w:trHeight w:val="646"/>
        </w:trPr>
        <w:tc>
          <w:tcPr>
            <w:tcW w:w="1497" w:type="dxa"/>
            <w:shd w:val="clear" w:color="auto" w:fill="auto"/>
            <w:vAlign w:val="center"/>
          </w:tcPr>
          <w:p w14:paraId="71C3BA32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1" w:type="dxa"/>
            <w:vAlign w:val="center"/>
          </w:tcPr>
          <w:p w14:paraId="7CCB0E91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4FABB01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1E4BF3F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F89C254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6" w:type="dxa"/>
            <w:vAlign w:val="center"/>
          </w:tcPr>
          <w:p w14:paraId="12F106D5" w14:textId="77777777" w:rsidR="00BD1E14" w:rsidRPr="00EC4999" w:rsidRDefault="00BD1E14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</w:tbl>
    <w:p w14:paraId="46170DA1" w14:textId="77777777" w:rsidR="00EC4999" w:rsidRPr="00EC4999" w:rsidRDefault="00EC4999" w:rsidP="00FB21CB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7D72C442" w14:textId="77777777" w:rsidR="00EC4999" w:rsidRPr="00EC4999" w:rsidRDefault="00EC4999" w:rsidP="00FB21CB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36E011F6" w14:textId="77777777" w:rsidR="00EC4999" w:rsidRPr="00EC4999" w:rsidRDefault="00EC4999" w:rsidP="00FB21CB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4D1DD91E" w14:textId="77777777" w:rsidR="00EC4999" w:rsidRPr="00EC4999" w:rsidRDefault="00EC4999" w:rsidP="00FB21CB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5D9CBAA0" w14:textId="739A4058" w:rsidR="00EC4999" w:rsidRPr="00EC4999" w:rsidRDefault="00EC4999" w:rsidP="00BD1E14">
      <w:pPr>
        <w:spacing w:after="0" w:line="276" w:lineRule="auto"/>
        <w:jc w:val="right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lastRenderedPageBreak/>
        <w:t>Załącznik nr 4</w:t>
      </w:r>
    </w:p>
    <w:p w14:paraId="50418898" w14:textId="77777777" w:rsidR="00BD1E14" w:rsidRDefault="00BD1E14" w:rsidP="00FB21CB">
      <w:pPr>
        <w:spacing w:after="0" w:line="276" w:lineRule="auto"/>
        <w:jc w:val="center"/>
        <w:rPr>
          <w:rFonts w:eastAsia="Calibri" w:cs="Times New Roman"/>
          <w:b/>
          <w:bCs/>
          <w:kern w:val="0"/>
          <w:sz w:val="22"/>
          <w:lang w:eastAsia="pl-PL"/>
          <w14:ligatures w14:val="none"/>
        </w:rPr>
      </w:pPr>
    </w:p>
    <w:p w14:paraId="60B06E5B" w14:textId="56E1E3FC" w:rsidR="00EC4999" w:rsidRPr="00BD1E14" w:rsidRDefault="00EC4999" w:rsidP="00FB21CB">
      <w:pPr>
        <w:spacing w:after="0" w:line="276" w:lineRule="auto"/>
        <w:jc w:val="center"/>
        <w:rPr>
          <w:rFonts w:eastAsia="Calibri" w:cs="Times New Roman"/>
          <w:kern w:val="0"/>
          <w:sz w:val="28"/>
          <w:szCs w:val="28"/>
          <w:lang w:eastAsia="pl-PL"/>
          <w14:ligatures w14:val="none"/>
        </w:rPr>
      </w:pPr>
      <w:r w:rsidRPr="00BD1E14"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  <w:t xml:space="preserve">Rejestr zgłoszeń </w:t>
      </w:r>
      <w:r w:rsidR="00BD1E14" w:rsidRPr="00BD1E14">
        <w:rPr>
          <w:rFonts w:eastAsia="Calibri" w:cs="Times New Roman"/>
          <w:b/>
          <w:bCs/>
          <w:kern w:val="0"/>
          <w:sz w:val="28"/>
          <w:szCs w:val="28"/>
          <w:lang w:eastAsia="pl-PL"/>
          <w14:ligatures w14:val="none"/>
        </w:rPr>
        <w:t>naruszeń</w:t>
      </w:r>
    </w:p>
    <w:p w14:paraId="6B8677EA" w14:textId="77777777" w:rsidR="00EC4999" w:rsidRPr="00EC4999" w:rsidRDefault="00EC4999" w:rsidP="00FB21CB">
      <w:pPr>
        <w:spacing w:after="0" w:line="276" w:lineRule="auto"/>
        <w:jc w:val="center"/>
        <w:rPr>
          <w:rFonts w:eastAsia="Calibri" w:cs="Times New Roman"/>
          <w:kern w:val="0"/>
          <w:sz w:val="22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6"/>
        <w:gridCol w:w="1520"/>
        <w:gridCol w:w="1516"/>
        <w:gridCol w:w="1530"/>
        <w:gridCol w:w="1532"/>
        <w:gridCol w:w="1478"/>
      </w:tblGrid>
      <w:tr w:rsidR="00FB21CB" w:rsidRPr="00805AE9" w14:paraId="5FED1907" w14:textId="77777777" w:rsidTr="001C0BBD">
        <w:tc>
          <w:tcPr>
            <w:tcW w:w="1486" w:type="dxa"/>
            <w:shd w:val="clear" w:color="auto" w:fill="auto"/>
            <w:vAlign w:val="center"/>
          </w:tcPr>
          <w:p w14:paraId="20B34A90" w14:textId="0140B28D" w:rsidR="00EC4999" w:rsidRPr="001C0BBD" w:rsidRDefault="00EC4999" w:rsidP="001C0BBD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BBD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Numer sprawy</w:t>
            </w:r>
          </w:p>
        </w:tc>
        <w:tc>
          <w:tcPr>
            <w:tcW w:w="1520" w:type="dxa"/>
            <w:vAlign w:val="center"/>
          </w:tcPr>
          <w:p w14:paraId="19404836" w14:textId="77777777" w:rsidR="00EC4999" w:rsidRPr="001C0BBD" w:rsidRDefault="00EC4999" w:rsidP="001C0BBD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BBD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Przedmiot naruszenia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521F078C" w14:textId="580872E8" w:rsidR="00EC4999" w:rsidRPr="001C0BBD" w:rsidRDefault="00EC4999" w:rsidP="001C0BBD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BBD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Data dokonania zgłoszenia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B716E17" w14:textId="0A757B50" w:rsidR="00EC4999" w:rsidRPr="001C0BBD" w:rsidRDefault="00EC4999" w:rsidP="001C0BBD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BBD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Informacja </w:t>
            </w:r>
            <w:r w:rsidR="001C0BBD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br/>
            </w:r>
            <w:r w:rsidRPr="001C0BBD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 podjętych działaniach następczych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19990EDF" w14:textId="77777777" w:rsidR="00EC4999" w:rsidRPr="001C0BBD" w:rsidRDefault="00EC4999" w:rsidP="001C0BBD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BBD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Data zakończenia sprawy</w:t>
            </w:r>
          </w:p>
        </w:tc>
        <w:tc>
          <w:tcPr>
            <w:tcW w:w="1478" w:type="dxa"/>
            <w:vAlign w:val="center"/>
          </w:tcPr>
          <w:p w14:paraId="1FDC426D" w14:textId="2A0E879E" w:rsidR="00EC4999" w:rsidRPr="001C0BBD" w:rsidRDefault="00EC4999" w:rsidP="001C0BBD">
            <w:pPr>
              <w:spacing w:after="0" w:line="276" w:lineRule="auto"/>
              <w:jc w:val="center"/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1C0BBD">
              <w:rPr>
                <w:rFonts w:eastAsia="Calibri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Uwagi</w:t>
            </w:r>
          </w:p>
        </w:tc>
      </w:tr>
      <w:tr w:rsidR="001C0BBD" w:rsidRPr="00805AE9" w14:paraId="5AF03E50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1CD5CF8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518870B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A5A3A62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27EAA2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0517674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5039F81D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214E4452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4D9359C1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28E7210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5EAA9D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6825B98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200C2CA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523DA0CA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688DA298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529FB69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542C6631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6594D8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AFF1053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6221E69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75F58F7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112941CE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1CA37D7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4710BBFC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8087B2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8696162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DC9BAC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6F0E42E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199203A0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3A06130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1615EDC9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624FE87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E973DFC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B31AAF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3B7884F8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68C00EE7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11A1C953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06B53179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037AAE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2A41F62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0D54C6C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0859668E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2B438BB9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2B08B26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07B0BDE9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27258BB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17C2C38B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5D47B8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639376DB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5DC6DD63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5953FBB7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05EC8E93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5F2650E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5BF99969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17F2A8A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568F97FE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359A1B8A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653CDA7B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6A968EC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CEF556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4AD5C9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39C4E6F7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51DD65E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06D1FC94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741F5CD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7238960A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FE0EED9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337E65A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428CFDB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35EE021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3717891B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40D3684C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0954FDBC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1C96CBC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014206D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F2CE9F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79185F93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60FF9ED0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1CF3B0A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4BCC69A1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BFD2E7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3AEC511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6EEB7BE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5F0BC133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57F16A78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497C70D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4602F6A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ABD1DC3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442BAB6A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5A5BD8CC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1098FB67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54971EF8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638E6571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68D696C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0B647F9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297F3EB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194AB53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0F7D4A4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7941F991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39F4E7B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036B602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9559DBA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7490BA50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6F4895C8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4EA70A4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77FECFB8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73101D38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4C3DDCC3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7C4B0292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4AEA428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1ADC7BF5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178C2F49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  <w:tr w:rsidR="001C0BBD" w:rsidRPr="00805AE9" w14:paraId="6502CA05" w14:textId="77777777" w:rsidTr="001C0BBD">
        <w:trPr>
          <w:trHeight w:val="646"/>
        </w:trPr>
        <w:tc>
          <w:tcPr>
            <w:tcW w:w="1486" w:type="dxa"/>
            <w:shd w:val="clear" w:color="auto" w:fill="auto"/>
            <w:vAlign w:val="center"/>
          </w:tcPr>
          <w:p w14:paraId="0573BBA3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20" w:type="dxa"/>
            <w:vAlign w:val="center"/>
          </w:tcPr>
          <w:p w14:paraId="43F1FE02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35AA697F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14:paraId="659DEDA6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76B2E234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  <w:tc>
          <w:tcPr>
            <w:tcW w:w="1478" w:type="dxa"/>
            <w:vAlign w:val="center"/>
          </w:tcPr>
          <w:p w14:paraId="479CCA1E" w14:textId="77777777" w:rsidR="001C0BBD" w:rsidRPr="00EC4999" w:rsidRDefault="001C0BBD" w:rsidP="001C0BBD">
            <w:pPr>
              <w:spacing w:after="0" w:line="276" w:lineRule="auto"/>
              <w:jc w:val="center"/>
              <w:rPr>
                <w:rFonts w:eastAsia="Calibri" w:cs="Times New Roman"/>
                <w:kern w:val="0"/>
                <w:sz w:val="22"/>
                <w:lang w:eastAsia="pl-PL"/>
                <w14:ligatures w14:val="none"/>
              </w:rPr>
            </w:pPr>
          </w:p>
        </w:tc>
      </w:tr>
    </w:tbl>
    <w:p w14:paraId="642673C1" w14:textId="77777777" w:rsidR="00EC4999" w:rsidRPr="00EC4999" w:rsidRDefault="00EC4999" w:rsidP="00FB21CB">
      <w:pPr>
        <w:spacing w:after="0" w:line="276" w:lineRule="auto"/>
        <w:rPr>
          <w:rFonts w:eastAsia="Calibri" w:cs="Times New Roman"/>
          <w:kern w:val="0"/>
          <w:sz w:val="22"/>
          <w:lang w:eastAsia="pl-PL"/>
          <w14:ligatures w14:val="none"/>
        </w:rPr>
      </w:pPr>
    </w:p>
    <w:p w14:paraId="16149F64" w14:textId="77777777" w:rsidR="00F8560D" w:rsidRDefault="00F8560D" w:rsidP="00F8560D">
      <w:pPr>
        <w:spacing w:after="0" w:line="276" w:lineRule="auto"/>
        <w:contextualSpacing/>
        <w:rPr>
          <w:rFonts w:eastAsia="Calibri" w:cs="Times New Roman"/>
          <w:kern w:val="0"/>
          <w:sz w:val="22"/>
          <w:lang w:eastAsia="pl-PL"/>
          <w14:ligatures w14:val="none"/>
        </w:rPr>
      </w:pPr>
      <w:bookmarkStart w:id="14" w:name="_Hlk177645520"/>
    </w:p>
    <w:p w14:paraId="7A05C8A4" w14:textId="782E422C" w:rsidR="00EC4999" w:rsidRPr="00EC4999" w:rsidRDefault="00EC4999" w:rsidP="00F8560D">
      <w:pPr>
        <w:spacing w:after="0" w:line="276" w:lineRule="auto"/>
        <w:contextualSpacing/>
        <w:jc w:val="right"/>
        <w:rPr>
          <w:rFonts w:eastAsia="Calibri" w:cs="Times New Roman"/>
          <w:kern w:val="0"/>
          <w:sz w:val="22"/>
          <w:lang w:eastAsia="pl-PL"/>
          <w14:ligatures w14:val="none"/>
        </w:rPr>
      </w:pPr>
      <w:r w:rsidRPr="00EC4999">
        <w:rPr>
          <w:rFonts w:eastAsia="Calibri" w:cs="Times New Roman"/>
          <w:kern w:val="0"/>
          <w:sz w:val="22"/>
          <w:lang w:eastAsia="pl-PL"/>
          <w14:ligatures w14:val="none"/>
        </w:rPr>
        <w:lastRenderedPageBreak/>
        <w:t xml:space="preserve">Załącznik </w:t>
      </w:r>
      <w:r w:rsidR="0017316C">
        <w:rPr>
          <w:rFonts w:eastAsia="Calibri" w:cs="Times New Roman"/>
          <w:kern w:val="0"/>
          <w:sz w:val="22"/>
          <w:lang w:eastAsia="pl-PL"/>
          <w14:ligatures w14:val="none"/>
        </w:rPr>
        <w:t>5</w:t>
      </w:r>
    </w:p>
    <w:bookmarkEnd w:id="14"/>
    <w:p w14:paraId="3138BAB0" w14:textId="77777777" w:rsidR="00F8560D" w:rsidRPr="00F8560D" w:rsidRDefault="00F8560D" w:rsidP="00F8560D">
      <w:pPr>
        <w:spacing w:line="276" w:lineRule="auto"/>
        <w:jc w:val="center"/>
        <w:rPr>
          <w:rFonts w:cs="Times New Roman"/>
          <w:b/>
          <w:bCs/>
          <w:sz w:val="22"/>
        </w:rPr>
      </w:pPr>
      <w:r w:rsidRPr="00F8560D">
        <w:rPr>
          <w:rFonts w:cs="Times New Roman"/>
          <w:b/>
          <w:bCs/>
          <w:sz w:val="22"/>
        </w:rPr>
        <w:t>Obowiązek informacyjny</w:t>
      </w:r>
    </w:p>
    <w:p w14:paraId="685EC4BB" w14:textId="77777777" w:rsidR="00F8560D" w:rsidRPr="00F8560D" w:rsidRDefault="00F8560D" w:rsidP="00F8560D">
      <w:pPr>
        <w:spacing w:line="276" w:lineRule="auto"/>
        <w:jc w:val="center"/>
        <w:rPr>
          <w:rFonts w:cs="Times New Roman"/>
          <w:b/>
          <w:bCs/>
          <w:sz w:val="22"/>
        </w:rPr>
      </w:pPr>
      <w:r w:rsidRPr="00F8560D">
        <w:rPr>
          <w:rFonts w:cs="Times New Roman"/>
          <w:b/>
          <w:bCs/>
          <w:sz w:val="22"/>
        </w:rPr>
        <w:t>(sygnalista)</w:t>
      </w:r>
    </w:p>
    <w:p w14:paraId="16AE2F20" w14:textId="77777777" w:rsidR="00F8560D" w:rsidRPr="00F8560D" w:rsidRDefault="00F8560D" w:rsidP="00F8560D">
      <w:pPr>
        <w:spacing w:line="276" w:lineRule="auto"/>
        <w:jc w:val="both"/>
        <w:rPr>
          <w:rFonts w:cs="Times New Roman"/>
          <w:szCs w:val="24"/>
        </w:rPr>
      </w:pPr>
    </w:p>
    <w:p w14:paraId="33529566" w14:textId="6BD6758A" w:rsidR="00F8560D" w:rsidRPr="00F8560D" w:rsidRDefault="00F8560D" w:rsidP="00F8560D">
      <w:pPr>
        <w:spacing w:line="276" w:lineRule="auto"/>
        <w:jc w:val="both"/>
        <w:rPr>
          <w:rFonts w:cs="Times New Roman"/>
          <w:sz w:val="22"/>
        </w:rPr>
      </w:pPr>
      <w:r w:rsidRPr="00F8560D">
        <w:rPr>
          <w:rFonts w:cs="Times New Roman"/>
          <w:sz w:val="22"/>
        </w:rPr>
        <w:t>Na podstawie art. 13 ust. 1 i 2 Rozporządzenia Parlamentu Europejskiego i Rady (UE) 2016/679 z 27 kwietnia 2016 r. w sprawie oc</w:t>
      </w:r>
      <w:r>
        <w:rPr>
          <w:rFonts w:cs="Times New Roman"/>
          <w:sz w:val="22"/>
        </w:rPr>
        <w:t>hrony osób fizycznych w związku</w:t>
      </w:r>
      <w:r w:rsidRPr="00F8560D">
        <w:rPr>
          <w:rFonts w:cs="Times New Roman"/>
          <w:sz w:val="22"/>
        </w:rPr>
        <w:t xml:space="preserve"> z przetwarzaniem danych osobowych i w sprawie swobodnego przepływu takich danych oraz uchylenia dyrektywy 95/46/WE (Dz. U. UE. L. z 2016r. Nr 119, s.1 ze zm.) - dalej: „RODO” informuję, że:</w:t>
      </w:r>
    </w:p>
    <w:p w14:paraId="023A3B6E" w14:textId="6022BB10" w:rsidR="00F8560D" w:rsidRPr="00F8560D" w:rsidRDefault="00F8560D" w:rsidP="000A0CD6">
      <w:pPr>
        <w:pStyle w:val="Akapitzlist"/>
        <w:numPr>
          <w:ilvl w:val="0"/>
          <w:numId w:val="30"/>
        </w:numPr>
        <w:spacing w:after="16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8560D">
        <w:rPr>
          <w:rFonts w:ascii="Times New Roman" w:hAnsi="Times New Roman" w:cs="Times New Roman"/>
          <w:sz w:val="22"/>
          <w:szCs w:val="22"/>
        </w:rPr>
        <w:t>Administratorem danych osobowych sygnal</w:t>
      </w:r>
      <w:r>
        <w:rPr>
          <w:rFonts w:ascii="Times New Roman" w:hAnsi="Times New Roman" w:cs="Times New Roman"/>
          <w:sz w:val="22"/>
          <w:szCs w:val="22"/>
        </w:rPr>
        <w:t xml:space="preserve">isty jest Dom Pomocy Społecznej </w:t>
      </w:r>
      <w:r w:rsidRPr="00F8560D">
        <w:rPr>
          <w:rFonts w:ascii="Times New Roman" w:hAnsi="Times New Roman" w:cs="Times New Roman"/>
          <w:sz w:val="22"/>
          <w:szCs w:val="22"/>
        </w:rPr>
        <w:t>w Bończy (Bończa-Kolonia 71, 22-310 Kraśnicz</w:t>
      </w:r>
      <w:r>
        <w:rPr>
          <w:rFonts w:ascii="Times New Roman" w:hAnsi="Times New Roman" w:cs="Times New Roman"/>
          <w:sz w:val="22"/>
          <w:szCs w:val="22"/>
        </w:rPr>
        <w:t>yn, adres email: boncza@dps.pl,</w:t>
      </w:r>
      <w:r w:rsidRPr="00F8560D">
        <w:rPr>
          <w:rFonts w:ascii="Times New Roman" w:hAnsi="Times New Roman" w:cs="Times New Roman"/>
          <w:sz w:val="22"/>
          <w:szCs w:val="22"/>
        </w:rPr>
        <w:t xml:space="preserve"> tel.: (82) 577 41 36) zwany dalej określeniem „Administrator”.</w:t>
      </w:r>
    </w:p>
    <w:p w14:paraId="0F06A87B" w14:textId="77777777" w:rsidR="00F8560D" w:rsidRPr="00F8560D" w:rsidRDefault="00F8560D" w:rsidP="000A0CD6">
      <w:pPr>
        <w:pStyle w:val="Akapitzlist"/>
        <w:numPr>
          <w:ilvl w:val="0"/>
          <w:numId w:val="30"/>
        </w:numPr>
        <w:spacing w:after="16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8560D">
        <w:rPr>
          <w:rFonts w:ascii="Times New Roman" w:hAnsi="Times New Roman" w:cs="Times New Roman"/>
          <w:sz w:val="22"/>
          <w:szCs w:val="22"/>
        </w:rPr>
        <w:t xml:space="preserve">W sprawach z zakresu ochrony danych osobowych można kontaktować się, </w:t>
      </w:r>
      <w:r w:rsidRPr="00F8560D">
        <w:rPr>
          <w:rFonts w:ascii="Times New Roman" w:hAnsi="Times New Roman" w:cs="Times New Roman"/>
          <w:sz w:val="22"/>
          <w:szCs w:val="22"/>
        </w:rPr>
        <w:br/>
        <w:t>z wyznaczonym przez Administratora Inspektorem Ochrony Danych, drogą elektroniczną pod adresem e-mail: inspektor@cbi24.pl bądź pisemnie, kierując korespondencję tradycyjną na adres Administratora podany w ust.1.</w:t>
      </w:r>
    </w:p>
    <w:p w14:paraId="0D7A2F09" w14:textId="5F80E709" w:rsidR="00F8560D" w:rsidRPr="00F8560D" w:rsidRDefault="00F8560D" w:rsidP="000A0CD6">
      <w:pPr>
        <w:pStyle w:val="Akapitzlist"/>
        <w:numPr>
          <w:ilvl w:val="0"/>
          <w:numId w:val="30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15" w:name="_Hlk176091947"/>
      <w:r w:rsidRPr="00F8560D">
        <w:rPr>
          <w:rFonts w:ascii="Times New Roman" w:hAnsi="Times New Roman" w:cs="Times New Roman"/>
          <w:sz w:val="22"/>
          <w:szCs w:val="22"/>
        </w:rPr>
        <w:t>Dane osobowe będą przetwarzane w celu przyjęcia zgłoszenia o naruszeniu prawa                   i podjęcia działań następczych na podstawie art. 6 ust. 1 lit. c) oraz art. 9 ust. 2 lit. g RODO – w związku z  ustawą z dnia 14 czerwca 2024 r. o ochronie sygnalistów (Dz. U. z 2024 r. poz. 928 ).</w:t>
      </w:r>
    </w:p>
    <w:bookmarkEnd w:id="15"/>
    <w:p w14:paraId="236B272A" w14:textId="2F6F4F52" w:rsidR="00F8560D" w:rsidRPr="00F8560D" w:rsidRDefault="00F8560D" w:rsidP="000A0CD6">
      <w:pPr>
        <w:pStyle w:val="Akapitzlist"/>
        <w:numPr>
          <w:ilvl w:val="0"/>
          <w:numId w:val="30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>Odbiorcami przetwarzanych danych osobowych mogą być podmioty przetwarzające</w:t>
      </w:r>
      <w:r w:rsidRPr="00F856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F8560D">
        <w:rPr>
          <w:rFonts w:ascii="Times New Roman" w:hAnsi="Times New Roman" w:cs="Times New Roman"/>
          <w:sz w:val="22"/>
          <w:szCs w:val="22"/>
        </w:rPr>
        <w:t>na podstawie umowy powierzenia przetwarzania danych osobowych</w:t>
      </w:r>
      <w:r w:rsidRPr="00F8560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60CA4741" w14:textId="5C42D5F4" w:rsidR="00F8560D" w:rsidRPr="00F8560D" w:rsidRDefault="00F8560D" w:rsidP="000A0CD6">
      <w:pPr>
        <w:pStyle w:val="Akapitzlist"/>
        <w:numPr>
          <w:ilvl w:val="0"/>
          <w:numId w:val="30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 xml:space="preserve">Dane osobowe przetwarzane w związku z przyjęciem zgłoszenia </w:t>
      </w:r>
      <w:bookmarkStart w:id="16" w:name="highlightHit_10"/>
      <w:bookmarkEnd w:id="16"/>
      <w:r w:rsidRPr="00F8560D">
        <w:rPr>
          <w:rFonts w:ascii="Times New Roman" w:hAnsi="Times New Roman" w:cs="Times New Roman"/>
          <w:bCs/>
          <w:sz w:val="22"/>
          <w:szCs w:val="22"/>
        </w:rPr>
        <w:t xml:space="preserve">lub podjęciem działań następczych oraz dokumenty związane z tym zgłoszeniem będą przechowywane przez Administratora przez okres 3 lat po zakończeniu roku kalendarzowego, w którym zakończono działania następcze lub po zakończeniu postępowań zainicjowanych tymi działaniami.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</w:t>
      </w:r>
      <w:r w:rsidRPr="00F8560D">
        <w:rPr>
          <w:rFonts w:ascii="Times New Roman" w:hAnsi="Times New Roman" w:cs="Times New Roman"/>
          <w:bCs/>
          <w:sz w:val="22"/>
          <w:szCs w:val="22"/>
        </w:rPr>
        <w:t>Po upływie okresu przechowywania, dane osobowe zostaną usunięte.</w:t>
      </w:r>
    </w:p>
    <w:p w14:paraId="4B1C7004" w14:textId="05693546" w:rsidR="00F8560D" w:rsidRPr="00F8560D" w:rsidRDefault="00F8560D" w:rsidP="000A0CD6">
      <w:pPr>
        <w:pStyle w:val="Akapitzlist"/>
        <w:numPr>
          <w:ilvl w:val="0"/>
          <w:numId w:val="30"/>
        </w:numPr>
        <w:spacing w:after="160" w:line="252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 xml:space="preserve">Osoba, której dane dotyczą posiada prawo żądania od Administratora dostępu do, dotyczących tej osoby danych osobowych, ich sprostowania, usunięcia lub ograniczenia przetwarzania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</w:t>
      </w:r>
      <w:r w:rsidRPr="00F8560D">
        <w:rPr>
          <w:rFonts w:ascii="Times New Roman" w:hAnsi="Times New Roman" w:cs="Times New Roman"/>
          <w:bCs/>
          <w:sz w:val="22"/>
          <w:szCs w:val="22"/>
        </w:rPr>
        <w:t xml:space="preserve">w zakresie i na zasadach określonych przepisami prawa ochrony danych osobowych. </w:t>
      </w:r>
    </w:p>
    <w:p w14:paraId="1D021668" w14:textId="77777777" w:rsidR="00F8560D" w:rsidRPr="00F8560D" w:rsidRDefault="00F8560D" w:rsidP="000A0CD6">
      <w:pPr>
        <w:pStyle w:val="Akapitzlist"/>
        <w:numPr>
          <w:ilvl w:val="0"/>
          <w:numId w:val="30"/>
        </w:numPr>
        <w:spacing w:after="160" w:line="252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>Pani/Pana dane osobowe będą przetwarzane w sposób zautomatyzowany, lecz nie będą podlegały zautomatyzowanemu podejmowaniu decyzji, w tym o profilowaniu.</w:t>
      </w:r>
    </w:p>
    <w:p w14:paraId="74225C29" w14:textId="0B16D154" w:rsidR="00F8560D" w:rsidRPr="00F8560D" w:rsidRDefault="00F8560D" w:rsidP="000A0CD6">
      <w:pPr>
        <w:pStyle w:val="Akapitzlist"/>
        <w:numPr>
          <w:ilvl w:val="0"/>
          <w:numId w:val="30"/>
        </w:numPr>
        <w:spacing w:after="160" w:line="252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 xml:space="preserve">Osoba, której dane dotyczą, posiada prawo wniesienia skargi do organu nadzorczego - Prezesa Urzędu Ochrony Danych Osobowych (ul. Stawki 2, 00-193 Warszawa), jeżeli sądzi,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</w:t>
      </w:r>
      <w:r w:rsidRPr="00F8560D">
        <w:rPr>
          <w:rFonts w:ascii="Times New Roman" w:hAnsi="Times New Roman" w:cs="Times New Roman"/>
          <w:bCs/>
          <w:sz w:val="22"/>
          <w:szCs w:val="22"/>
        </w:rPr>
        <w:t>że przetwarzanie dotyczących jej danych osobowych narusza przepisy RODO.</w:t>
      </w:r>
    </w:p>
    <w:p w14:paraId="65367C91" w14:textId="67370CE7" w:rsidR="00F8560D" w:rsidRPr="00F8560D" w:rsidRDefault="00F8560D" w:rsidP="000A0CD6">
      <w:pPr>
        <w:pStyle w:val="Akapitzlist"/>
        <w:numPr>
          <w:ilvl w:val="0"/>
          <w:numId w:val="30"/>
        </w:numPr>
        <w:spacing w:after="160" w:line="252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 xml:space="preserve">Podanie przez Panią/Pana danych osobowych jest wymogiem ustawowym - osoba, której dane dotyczą, jest zobowiązana do ich podania. Konsekwencją odmowy podania wymaganych danych może być brak </w:t>
      </w:r>
      <w:r>
        <w:rPr>
          <w:rFonts w:ascii="Times New Roman" w:hAnsi="Times New Roman" w:cs="Times New Roman"/>
          <w:bCs/>
          <w:sz w:val="22"/>
          <w:szCs w:val="22"/>
        </w:rPr>
        <w:t>możliwości przyjęcia zgłoszenia</w:t>
      </w:r>
      <w:r w:rsidRPr="00F8560D">
        <w:rPr>
          <w:rFonts w:ascii="Times New Roman" w:hAnsi="Times New Roman" w:cs="Times New Roman"/>
          <w:bCs/>
          <w:sz w:val="22"/>
          <w:szCs w:val="22"/>
        </w:rPr>
        <w:t xml:space="preserve"> o naruszeniu prawa, z zastrzeżeniem okoliczności wskazanych w ust. 10 niniejszej klauzuli.</w:t>
      </w:r>
    </w:p>
    <w:p w14:paraId="7655A143" w14:textId="77777777" w:rsidR="00F8560D" w:rsidRPr="00F8560D" w:rsidRDefault="00F8560D" w:rsidP="000A0CD6">
      <w:pPr>
        <w:pStyle w:val="Akapitzlist"/>
        <w:numPr>
          <w:ilvl w:val="0"/>
          <w:numId w:val="30"/>
        </w:numPr>
        <w:spacing w:after="160" w:line="252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>Administrator dopuścił również możliwość dokonania zgłoszenia anonimowo – w takim przypadku informacje, wskazane w niniejszej klauzuli, nie będą miały zastosowania z uwagi na to, iż dane osobowe zgłaszającego nie będą przetwarzane.</w:t>
      </w:r>
      <w:r w:rsidRPr="00F8560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88031B" w14:textId="77777777" w:rsidR="00195486" w:rsidRDefault="00195486" w:rsidP="00EF6B6A">
      <w:pPr>
        <w:spacing w:after="0" w:line="276" w:lineRule="auto"/>
        <w:contextualSpacing/>
        <w:jc w:val="both"/>
        <w:rPr>
          <w:rFonts w:eastAsia="Times New Roman" w:cs="Times New Roman"/>
          <w:kern w:val="0"/>
          <w:sz w:val="22"/>
          <w:lang w:eastAsia="pl-PL"/>
          <w14:ligatures w14:val="none"/>
        </w:rPr>
      </w:pPr>
    </w:p>
    <w:p w14:paraId="4BE1CAD0" w14:textId="77777777" w:rsidR="00041A33" w:rsidRDefault="00041A33" w:rsidP="00195486">
      <w:pPr>
        <w:spacing w:after="0" w:line="276" w:lineRule="auto"/>
        <w:contextualSpacing/>
        <w:jc w:val="right"/>
        <w:rPr>
          <w:rFonts w:cs="Times New Roman"/>
          <w:sz w:val="22"/>
        </w:rPr>
      </w:pPr>
    </w:p>
    <w:p w14:paraId="45F6E49E" w14:textId="77777777" w:rsidR="00F8560D" w:rsidRDefault="00F8560D" w:rsidP="00195486">
      <w:pPr>
        <w:spacing w:after="0" w:line="276" w:lineRule="auto"/>
        <w:contextualSpacing/>
        <w:jc w:val="right"/>
        <w:rPr>
          <w:rFonts w:cs="Times New Roman"/>
          <w:sz w:val="22"/>
        </w:rPr>
      </w:pPr>
    </w:p>
    <w:p w14:paraId="2BAD4E0D" w14:textId="77777777" w:rsidR="00F8560D" w:rsidRDefault="00F8560D" w:rsidP="00195486">
      <w:pPr>
        <w:spacing w:after="0" w:line="276" w:lineRule="auto"/>
        <w:contextualSpacing/>
        <w:jc w:val="right"/>
        <w:rPr>
          <w:rFonts w:cs="Times New Roman"/>
          <w:sz w:val="22"/>
        </w:rPr>
      </w:pPr>
    </w:p>
    <w:p w14:paraId="4B07CB3D" w14:textId="77777777" w:rsidR="00F8560D" w:rsidRDefault="00F8560D" w:rsidP="00195486">
      <w:pPr>
        <w:spacing w:after="0" w:line="276" w:lineRule="auto"/>
        <w:contextualSpacing/>
        <w:jc w:val="right"/>
        <w:rPr>
          <w:rFonts w:cs="Times New Roman"/>
          <w:sz w:val="22"/>
        </w:rPr>
      </w:pPr>
    </w:p>
    <w:p w14:paraId="32981B98" w14:textId="5F5B4235" w:rsidR="00F8560D" w:rsidRDefault="00F8560D" w:rsidP="00195486">
      <w:pPr>
        <w:spacing w:after="0" w:line="276" w:lineRule="auto"/>
        <w:contextualSpacing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Załącznik 6</w:t>
      </w:r>
    </w:p>
    <w:p w14:paraId="6C8BBD73" w14:textId="77777777" w:rsidR="00F8560D" w:rsidRPr="00F8560D" w:rsidRDefault="00F8560D" w:rsidP="00F8560D">
      <w:pPr>
        <w:spacing w:line="276" w:lineRule="auto"/>
        <w:jc w:val="center"/>
        <w:rPr>
          <w:rFonts w:cs="Times New Roman"/>
          <w:b/>
          <w:bCs/>
          <w:sz w:val="22"/>
        </w:rPr>
      </w:pPr>
      <w:r w:rsidRPr="00F8560D">
        <w:rPr>
          <w:rFonts w:cs="Times New Roman"/>
          <w:b/>
          <w:bCs/>
          <w:sz w:val="22"/>
        </w:rPr>
        <w:t>Obowiązek informacyjny</w:t>
      </w:r>
    </w:p>
    <w:p w14:paraId="47EFD120" w14:textId="77777777" w:rsidR="00F8560D" w:rsidRPr="00F8560D" w:rsidRDefault="00F8560D" w:rsidP="00F8560D">
      <w:pPr>
        <w:spacing w:line="276" w:lineRule="auto"/>
        <w:jc w:val="center"/>
        <w:rPr>
          <w:rFonts w:cs="Times New Roman"/>
          <w:b/>
          <w:bCs/>
          <w:sz w:val="22"/>
        </w:rPr>
      </w:pPr>
      <w:r w:rsidRPr="00F8560D">
        <w:rPr>
          <w:rFonts w:cs="Times New Roman"/>
          <w:b/>
          <w:bCs/>
          <w:sz w:val="22"/>
        </w:rPr>
        <w:t>(dla osoby której dane podlegają przetwarzaniu w związku z przyjęciem zgłoszenia od sygnalisty)</w:t>
      </w:r>
    </w:p>
    <w:p w14:paraId="56368547" w14:textId="77777777" w:rsidR="00F8560D" w:rsidRPr="00F8560D" w:rsidRDefault="00F8560D" w:rsidP="00F8560D">
      <w:pPr>
        <w:spacing w:line="276" w:lineRule="auto"/>
        <w:jc w:val="both"/>
        <w:rPr>
          <w:rFonts w:cs="Times New Roman"/>
          <w:sz w:val="22"/>
        </w:rPr>
      </w:pPr>
    </w:p>
    <w:p w14:paraId="04A3C7AB" w14:textId="54F21837" w:rsidR="00F8560D" w:rsidRPr="00F8560D" w:rsidRDefault="00F8560D" w:rsidP="00F8560D">
      <w:pPr>
        <w:spacing w:line="276" w:lineRule="auto"/>
        <w:jc w:val="both"/>
        <w:rPr>
          <w:rFonts w:cs="Times New Roman"/>
          <w:sz w:val="22"/>
        </w:rPr>
      </w:pPr>
      <w:r w:rsidRPr="00F8560D">
        <w:rPr>
          <w:rFonts w:cs="Times New Roman"/>
          <w:sz w:val="22"/>
        </w:rPr>
        <w:t xml:space="preserve">Na podstawie art. 14 ust. 1 i 2 Rozporządzenia Parlamentu Europejskiego i Rady (UE) 2016/679 z 27 kwietnia 2016 r. w sprawie ochrony osób fizycznych w związku z przetwarzaniem danych osobowych </w:t>
      </w:r>
      <w:r w:rsidRPr="00F8560D">
        <w:rPr>
          <w:rFonts w:cs="Times New Roman"/>
          <w:sz w:val="22"/>
        </w:rPr>
        <w:br/>
        <w:t>i w sprawie swobodnego przepływu takich danych oraz uchylenia dyr</w:t>
      </w:r>
      <w:r>
        <w:rPr>
          <w:rFonts w:cs="Times New Roman"/>
          <w:sz w:val="22"/>
        </w:rPr>
        <w:t xml:space="preserve">ektywy 95/46/WE (Dz. U. UE. L. </w:t>
      </w:r>
      <w:r w:rsidRPr="00F8560D">
        <w:rPr>
          <w:rFonts w:cs="Times New Roman"/>
          <w:sz w:val="22"/>
        </w:rPr>
        <w:t>z 2016r. Nr 119, s.1 ze zm.) - dalej: „RODO” informuję, że:</w:t>
      </w:r>
    </w:p>
    <w:p w14:paraId="1A2F9A8E" w14:textId="3232063D" w:rsidR="00F8560D" w:rsidRPr="00F8560D" w:rsidRDefault="00F8560D" w:rsidP="000A0CD6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8560D">
        <w:rPr>
          <w:rFonts w:ascii="Times New Roman" w:hAnsi="Times New Roman" w:cs="Times New Roman"/>
          <w:sz w:val="22"/>
          <w:szCs w:val="22"/>
        </w:rPr>
        <w:t>Administratorem danych osobowych jest Dom Pomocy Społecznej w Bończy (</w:t>
      </w:r>
      <w:r>
        <w:rPr>
          <w:rFonts w:ascii="Times New Roman" w:hAnsi="Times New Roman" w:cs="Times New Roman"/>
          <w:sz w:val="22"/>
          <w:szCs w:val="22"/>
        </w:rPr>
        <w:t>Bończa-Kolonia 71,</w:t>
      </w:r>
      <w:r w:rsidRPr="00F8560D">
        <w:rPr>
          <w:rFonts w:ascii="Times New Roman" w:hAnsi="Times New Roman" w:cs="Times New Roman"/>
          <w:sz w:val="22"/>
          <w:szCs w:val="22"/>
        </w:rPr>
        <w:t xml:space="preserve"> 22-310 Kraśniczyn, adres email: </w:t>
      </w:r>
      <w:hyperlink r:id="rId9" w:history="1">
        <w:r w:rsidRPr="00F8560D">
          <w:rPr>
            <w:rStyle w:val="Hipercze"/>
            <w:rFonts w:ascii="Times New Roman" w:hAnsi="Times New Roman" w:cs="Times New Roman"/>
            <w:sz w:val="22"/>
            <w:szCs w:val="22"/>
          </w:rPr>
          <w:t>boncza@dps.pl</w:t>
        </w:r>
      </w:hyperlink>
      <w:r w:rsidRPr="00F8560D">
        <w:rPr>
          <w:rFonts w:ascii="Times New Roman" w:hAnsi="Times New Roman" w:cs="Times New Roman"/>
          <w:sz w:val="22"/>
          <w:szCs w:val="22"/>
        </w:rPr>
        <w:t>, tel.: (82) 577 41 36)</w:t>
      </w:r>
      <w:r w:rsidRPr="00F8560D">
        <w:rPr>
          <w:rFonts w:ascii="Times New Roman" w:hAnsi="Times New Roman" w:cs="Times New Roman"/>
          <w:bCs/>
          <w:sz w:val="22"/>
          <w:szCs w:val="22"/>
        </w:rPr>
        <w:t xml:space="preserve"> zwany dalej określeniem „Administrator”.</w:t>
      </w:r>
    </w:p>
    <w:p w14:paraId="2F48EC3D" w14:textId="77777777" w:rsidR="00F8560D" w:rsidRPr="00F8560D" w:rsidRDefault="00F8560D" w:rsidP="000A0CD6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8560D">
        <w:rPr>
          <w:rFonts w:ascii="Times New Roman" w:hAnsi="Times New Roman" w:cs="Times New Roman"/>
          <w:sz w:val="22"/>
          <w:szCs w:val="22"/>
        </w:rPr>
        <w:t xml:space="preserve">W sprawach z zakresu ochrony danych osobowych można kontaktować się, </w:t>
      </w:r>
      <w:r w:rsidRPr="00F8560D">
        <w:rPr>
          <w:rFonts w:ascii="Times New Roman" w:hAnsi="Times New Roman" w:cs="Times New Roman"/>
          <w:sz w:val="22"/>
          <w:szCs w:val="22"/>
        </w:rPr>
        <w:br/>
        <w:t>z wyznaczonym przez Administratora Inspektorem Ochrony Danych, drogą elektroniczną pod adresem e-mail: inspektor@cbi24.pl bądź pisemnie, kierując korespondencję tradycyjną na adres Administratora podany w ust.1.</w:t>
      </w:r>
    </w:p>
    <w:p w14:paraId="1B9BB1E9" w14:textId="77777777" w:rsidR="00F8560D" w:rsidRPr="00F8560D" w:rsidRDefault="00F8560D" w:rsidP="000A0CD6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560D">
        <w:rPr>
          <w:rFonts w:ascii="Times New Roman" w:hAnsi="Times New Roman" w:cs="Times New Roman"/>
          <w:sz w:val="22"/>
          <w:szCs w:val="22"/>
        </w:rPr>
        <w:t>Dane osobowe będą przetwarzane w celu przyjęcia zgłoszenia o naruszeniu prawa i podjęcia działań następczych na podstawie art. 6 ust. 1 lit. c) oraz art. 9 ust. 2 lit. g RODO – w związku z  ustawą z dnia 14 czerwca 2024 r. o ochronie sygnalistów (Dz. U. z 2024 r. poz. 928 ).</w:t>
      </w:r>
    </w:p>
    <w:p w14:paraId="3F04F1A4" w14:textId="4426172B" w:rsidR="00F8560D" w:rsidRPr="00F8560D" w:rsidRDefault="00F8560D" w:rsidP="000A0CD6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560D">
        <w:rPr>
          <w:rFonts w:ascii="Times New Roman" w:hAnsi="Times New Roman" w:cs="Times New Roman"/>
          <w:sz w:val="22"/>
          <w:szCs w:val="22"/>
        </w:rPr>
        <w:t xml:space="preserve">Przetwarzaniu podlegają następujące kategorie danych osobowych: kategorie danych zwykłych (imię i nazwisko oraz inne dane wskazane przez sygnalistę); kategorie danych podlegających szczególnej ochronie ; kategorie danych dotyczących wyroków skazujących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F8560D">
        <w:rPr>
          <w:rFonts w:ascii="Times New Roman" w:hAnsi="Times New Roman" w:cs="Times New Roman"/>
          <w:sz w:val="22"/>
          <w:szCs w:val="22"/>
        </w:rPr>
        <w:t>i czynów zabronionych.</w:t>
      </w:r>
    </w:p>
    <w:p w14:paraId="3BB6EAAF" w14:textId="0453B1A1" w:rsidR="00F8560D" w:rsidRPr="00F8560D" w:rsidRDefault="00F8560D" w:rsidP="000A0CD6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>Odbiorcami przetwarzanych danych osobowych mogą być podmioty przetwarzające</w:t>
      </w:r>
      <w:r w:rsidRPr="00F8560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F8560D">
        <w:rPr>
          <w:rFonts w:ascii="Times New Roman" w:hAnsi="Times New Roman" w:cs="Times New Roman"/>
          <w:sz w:val="22"/>
          <w:szCs w:val="22"/>
        </w:rPr>
        <w:t>na podstawie umowy powierzenia przetwarzania danych osobowych</w:t>
      </w:r>
      <w:r w:rsidRPr="00F8560D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35607B3" w14:textId="77777777" w:rsidR="00F8560D" w:rsidRPr="00F8560D" w:rsidRDefault="00F8560D" w:rsidP="000A0CD6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>Dane osobowe przetwarzane w związku z przyjęciem zgłoszenia lub podjęciem działań następczych oraz dokumenty związane z tym zgłoszeniem będą przechowywane przez Administratora przez okres 3 lat po zakończeniu roku kalendarzowego, w którym zakończono działania następcze, po zakończeniu postępowań zainicjowanych tymi działaniami.</w:t>
      </w:r>
    </w:p>
    <w:p w14:paraId="46724CD9" w14:textId="19D21B46" w:rsidR="00F8560D" w:rsidRPr="00F8560D" w:rsidRDefault="00F8560D" w:rsidP="000A0CD6">
      <w:pPr>
        <w:pStyle w:val="Akapitzlist"/>
        <w:numPr>
          <w:ilvl w:val="0"/>
          <w:numId w:val="31"/>
        </w:numPr>
        <w:spacing w:after="160" w:line="276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 xml:space="preserve">Osoba, której dane dotyczą posiada prawo żądania od Administratora dostępu do, dotyczących tej osoby danych osobowych, ich sprostowania, usunięcia lub ograniczenia przetwarzania   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</w:t>
      </w:r>
      <w:r w:rsidRPr="00F8560D">
        <w:rPr>
          <w:rFonts w:ascii="Times New Roman" w:hAnsi="Times New Roman" w:cs="Times New Roman"/>
          <w:bCs/>
          <w:sz w:val="22"/>
          <w:szCs w:val="22"/>
        </w:rPr>
        <w:t>w zakresie i na zasadach określonych przepisami prawa ochrony danych osobowych.</w:t>
      </w:r>
    </w:p>
    <w:p w14:paraId="29FAED30" w14:textId="77777777" w:rsidR="00F8560D" w:rsidRPr="00F8560D" w:rsidRDefault="00F8560D" w:rsidP="000A0CD6">
      <w:pPr>
        <w:pStyle w:val="Akapitzlist"/>
        <w:numPr>
          <w:ilvl w:val="0"/>
          <w:numId w:val="31"/>
        </w:numPr>
        <w:spacing w:after="160" w:line="254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>Pani/Pana dane osobowe będą przetwarzane w sposób zautomatyzowany, lecz nie będą podlegały zautomatyzowanemu podejmowaniu decyzji, w tym o profilowaniu.</w:t>
      </w:r>
    </w:p>
    <w:p w14:paraId="1A6A0170" w14:textId="77777777" w:rsidR="00F8560D" w:rsidRPr="00F8560D" w:rsidRDefault="00F8560D" w:rsidP="000A0CD6">
      <w:pPr>
        <w:pStyle w:val="Akapitzlist"/>
        <w:numPr>
          <w:ilvl w:val="0"/>
          <w:numId w:val="31"/>
        </w:numPr>
        <w:spacing w:after="160" w:line="254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>Osoba, której dane dotyczą, posiada prawo wniesienia skargi do organu nadzorczego - Prezesa Urzędu Ochrony Danych Osobowych (ul. Stawki 2, 00-193 Warszawa), jeżeli sądzi, że przetwarzanie dotyczących jej danych osobowych narusza przepisy RODO.</w:t>
      </w:r>
    </w:p>
    <w:p w14:paraId="6FC5E599" w14:textId="77777777" w:rsidR="00F8560D" w:rsidRPr="00F8560D" w:rsidRDefault="00F8560D" w:rsidP="000A0CD6">
      <w:pPr>
        <w:pStyle w:val="Akapitzlist"/>
        <w:numPr>
          <w:ilvl w:val="0"/>
          <w:numId w:val="31"/>
        </w:numPr>
        <w:spacing w:after="160" w:line="254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8560D">
        <w:rPr>
          <w:rFonts w:ascii="Times New Roman" w:hAnsi="Times New Roman" w:cs="Times New Roman"/>
          <w:bCs/>
          <w:sz w:val="22"/>
          <w:szCs w:val="22"/>
        </w:rPr>
        <w:t>Na podstawie art. 8 ust. 5 ustawy o ochronie sygnalistów, przepisu art. 14 ust. 2 lit. f RODO (obowiązku przekazania informacji o źródle pochodzenia danych osobowych) nie stosuje się</w:t>
      </w:r>
      <w:r w:rsidRPr="00F8560D">
        <w:rPr>
          <w:sz w:val="22"/>
          <w:szCs w:val="22"/>
        </w:rPr>
        <w:t xml:space="preserve"> </w:t>
      </w:r>
      <w:r w:rsidRPr="00F8560D">
        <w:rPr>
          <w:rFonts w:ascii="Times New Roman" w:hAnsi="Times New Roman" w:cs="Times New Roman"/>
          <w:bCs/>
          <w:sz w:val="22"/>
          <w:szCs w:val="22"/>
        </w:rPr>
        <w:t xml:space="preserve">chyba, że sygnalista nie spełnia warunków wskazanych w art. 6 ustawy albo wyraził wyraźną zgodę na ujawnienie swojej tożsamości . </w:t>
      </w:r>
    </w:p>
    <w:p w14:paraId="10676C04" w14:textId="77777777" w:rsidR="00F8560D" w:rsidRDefault="00F8560D" w:rsidP="00F8560D">
      <w:pPr>
        <w:spacing w:after="0" w:line="276" w:lineRule="auto"/>
        <w:contextualSpacing/>
        <w:rPr>
          <w:rFonts w:cs="Times New Roman"/>
          <w:sz w:val="22"/>
        </w:rPr>
      </w:pPr>
    </w:p>
    <w:p w14:paraId="6AA7881A" w14:textId="77777777" w:rsidR="00F8560D" w:rsidRDefault="00F8560D" w:rsidP="00195486">
      <w:pPr>
        <w:spacing w:after="0" w:line="276" w:lineRule="auto"/>
        <w:contextualSpacing/>
        <w:jc w:val="right"/>
        <w:rPr>
          <w:rFonts w:cs="Times New Roman"/>
          <w:sz w:val="22"/>
        </w:rPr>
      </w:pPr>
    </w:p>
    <w:p w14:paraId="381D458E" w14:textId="77777777" w:rsidR="00F8560D" w:rsidRDefault="00F8560D" w:rsidP="00195486">
      <w:pPr>
        <w:spacing w:after="0" w:line="276" w:lineRule="auto"/>
        <w:contextualSpacing/>
        <w:jc w:val="right"/>
        <w:rPr>
          <w:rFonts w:cs="Times New Roman"/>
          <w:sz w:val="22"/>
        </w:rPr>
      </w:pPr>
    </w:p>
    <w:p w14:paraId="560238F1" w14:textId="77777777" w:rsidR="00F8560D" w:rsidRDefault="00F8560D" w:rsidP="00195486">
      <w:pPr>
        <w:spacing w:after="0" w:line="276" w:lineRule="auto"/>
        <w:contextualSpacing/>
        <w:jc w:val="right"/>
        <w:rPr>
          <w:rFonts w:cs="Times New Roman"/>
          <w:sz w:val="22"/>
        </w:rPr>
      </w:pPr>
    </w:p>
    <w:p w14:paraId="2C6CFF3C" w14:textId="77777777" w:rsidR="00F8560D" w:rsidRDefault="00F8560D" w:rsidP="00195486">
      <w:pPr>
        <w:spacing w:after="0" w:line="276" w:lineRule="auto"/>
        <w:contextualSpacing/>
        <w:jc w:val="right"/>
        <w:rPr>
          <w:rFonts w:cs="Times New Roman"/>
          <w:sz w:val="22"/>
        </w:rPr>
      </w:pPr>
    </w:p>
    <w:p w14:paraId="526AE7EF" w14:textId="45F60904" w:rsidR="00195486" w:rsidRDefault="00195486" w:rsidP="00195486">
      <w:pPr>
        <w:spacing w:after="0" w:line="276" w:lineRule="auto"/>
        <w:contextualSpacing/>
        <w:jc w:val="right"/>
        <w:rPr>
          <w:rFonts w:cs="Times New Roman"/>
          <w:sz w:val="22"/>
        </w:rPr>
      </w:pPr>
      <w:r w:rsidRPr="00195486">
        <w:rPr>
          <w:rFonts w:cs="Times New Roman"/>
          <w:sz w:val="22"/>
        </w:rPr>
        <w:lastRenderedPageBreak/>
        <w:t xml:space="preserve">Załącznik </w:t>
      </w:r>
      <w:r w:rsidR="00F8560D">
        <w:rPr>
          <w:rFonts w:cs="Times New Roman"/>
          <w:sz w:val="22"/>
        </w:rPr>
        <w:t>7</w:t>
      </w:r>
    </w:p>
    <w:p w14:paraId="4C2D8816" w14:textId="77777777" w:rsidR="00195486" w:rsidRDefault="00195486" w:rsidP="00195486">
      <w:pPr>
        <w:spacing w:after="0" w:line="276" w:lineRule="auto"/>
        <w:contextualSpacing/>
        <w:jc w:val="right"/>
        <w:rPr>
          <w:rFonts w:cs="Times New Roman"/>
          <w:sz w:val="22"/>
        </w:rPr>
      </w:pPr>
    </w:p>
    <w:p w14:paraId="259A5FDA" w14:textId="77777777" w:rsidR="00195486" w:rsidRDefault="00195486" w:rsidP="00195486">
      <w:pPr>
        <w:spacing w:after="0" w:line="240" w:lineRule="auto"/>
        <w:jc w:val="right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</w:pPr>
    </w:p>
    <w:p w14:paraId="1A625385" w14:textId="5111C9F7" w:rsidR="00195486" w:rsidRPr="00195486" w:rsidRDefault="00041A33" w:rsidP="00195486">
      <w:pPr>
        <w:spacing w:after="0" w:line="240" w:lineRule="auto"/>
        <w:jc w:val="right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  <w:r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  <w:t>Bończa-Kolonia</w:t>
      </w:r>
      <w:r w:rsidR="00195486"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, dnia .......</w:t>
      </w:r>
      <w:r w:rsidR="00195486"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  <w:t>.....................</w:t>
      </w:r>
      <w:r w:rsidR="00195486"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 xml:space="preserve">.......... </w:t>
      </w:r>
      <w:r w:rsidR="00195486"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br/>
      </w:r>
    </w:p>
    <w:p w14:paraId="492AC618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08FE6A14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</w:pP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………………………………..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br/>
      </w:r>
      <w:r w:rsidRPr="00195486"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  <w:t xml:space="preserve">          (Imię i nazwisko pracownika)</w:t>
      </w:r>
    </w:p>
    <w:p w14:paraId="23382F33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</w:pPr>
    </w:p>
    <w:p w14:paraId="3D777844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</w:pPr>
    </w:p>
    <w:p w14:paraId="2B4DA025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………………………………..</w:t>
      </w:r>
    </w:p>
    <w:p w14:paraId="5C05844E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</w:pPr>
      <w:r w:rsidRPr="00195486"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  <w:t xml:space="preserve">                      (Stanowisko)</w:t>
      </w:r>
    </w:p>
    <w:p w14:paraId="5AB18E82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</w:pPr>
    </w:p>
    <w:p w14:paraId="68B4F9D3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</w:pPr>
    </w:p>
    <w:p w14:paraId="01E10360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……………………………….</w:t>
      </w:r>
    </w:p>
    <w:p w14:paraId="304B26AF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</w:pPr>
      <w:r w:rsidRPr="00195486"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  <w:t xml:space="preserve">          </w:t>
      </w:r>
      <w:r w:rsidRPr="00195486"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eastAsia="pl-PL" w:bidi="pl-PL"/>
          <w14:ligatures w14:val="none"/>
        </w:rPr>
        <w:t xml:space="preserve">    </w:t>
      </w:r>
      <w:r w:rsidRPr="00195486"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  <w:t xml:space="preserve"> (Komórka organizacyjna)</w:t>
      </w:r>
    </w:p>
    <w:p w14:paraId="4E17D2E1" w14:textId="77777777" w:rsidR="00195486" w:rsidRPr="00195486" w:rsidRDefault="00195486" w:rsidP="00195486">
      <w:pPr>
        <w:spacing w:after="0" w:line="240" w:lineRule="auto"/>
        <w:jc w:val="center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br/>
      </w:r>
    </w:p>
    <w:p w14:paraId="0301E147" w14:textId="77777777" w:rsidR="00195486" w:rsidRPr="00195486" w:rsidRDefault="00195486" w:rsidP="00195486">
      <w:pPr>
        <w:spacing w:after="0" w:line="240" w:lineRule="auto"/>
        <w:jc w:val="center"/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7A2C049B" w14:textId="77777777" w:rsidR="00195486" w:rsidRPr="00195486" w:rsidRDefault="00195486" w:rsidP="00195486">
      <w:pPr>
        <w:spacing w:after="0" w:line="240" w:lineRule="auto"/>
        <w:jc w:val="center"/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05B9A7C6" w14:textId="370EAD1C" w:rsidR="00195486" w:rsidRPr="00195486" w:rsidRDefault="00195486" w:rsidP="00195486">
      <w:pPr>
        <w:spacing w:after="0" w:line="240" w:lineRule="auto"/>
        <w:jc w:val="center"/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</w:pPr>
      <w:r w:rsidRPr="00195486"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Oświadczenie pracownika</w:t>
      </w:r>
      <w:r w:rsidRPr="00195486"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  <w:t xml:space="preserve"> </w:t>
      </w:r>
      <w:r w:rsidR="00041A33"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  <w:t>Domu Pomocy Społecznej w Bończy</w:t>
      </w:r>
    </w:p>
    <w:p w14:paraId="6BE386DD" w14:textId="0A4C0CA5" w:rsidR="00195486" w:rsidRPr="00195486" w:rsidRDefault="00195486" w:rsidP="007820D8">
      <w:pPr>
        <w:spacing w:after="0" w:line="240" w:lineRule="auto"/>
        <w:jc w:val="center"/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  <w:r w:rsidRPr="00195486"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  <w:t xml:space="preserve"> </w:t>
      </w:r>
      <w:r w:rsidRPr="00195486"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 xml:space="preserve">o zapoznaniu się z przepisami </w:t>
      </w:r>
      <w:r w:rsidR="007820D8" w:rsidRPr="007820D8"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 xml:space="preserve">Regulaminu zgłaszania przypadków naruszenia prawa oraz ochrony sygnalistów w </w:t>
      </w:r>
      <w:r w:rsidR="00041A33"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>Domu Pomocy Społecznej w Bończy</w:t>
      </w:r>
      <w:r w:rsidRPr="00195486"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  <w:t>.</w:t>
      </w:r>
      <w:r w:rsidRPr="00195486"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 xml:space="preserve"> </w:t>
      </w:r>
      <w:r w:rsidRPr="00195486"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br/>
      </w:r>
      <w:r w:rsidRPr="00195486">
        <w:rPr>
          <w:rFonts w:eastAsia="Times New Roman" w:cs="Times New Roman"/>
          <w:b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br/>
      </w:r>
    </w:p>
    <w:p w14:paraId="12B9C659" w14:textId="77777777" w:rsidR="00195486" w:rsidRPr="00195486" w:rsidRDefault="00195486" w:rsidP="00195486">
      <w:pPr>
        <w:spacing w:after="0" w:line="240" w:lineRule="auto"/>
        <w:jc w:val="center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7BFAF3C2" w14:textId="702B9E28" w:rsidR="00195486" w:rsidRPr="00195486" w:rsidRDefault="00195486" w:rsidP="00126EB1">
      <w:pPr>
        <w:spacing w:after="0" w:line="240" w:lineRule="auto"/>
        <w:jc w:val="both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br/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br/>
        <w:t>Oświadczam,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  <w:t xml:space="preserve"> 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 xml:space="preserve">że zapoznałem się/zapoznałam się z przepisami 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>Regulaminu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 xml:space="preserve"> </w:t>
      </w:r>
      <w:r w:rsidR="00126EB1" w:rsidRPr="00126EB1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zgłaszania przypadków naruszenia prawa oraz ochrony sygnalistów</w:t>
      </w:r>
      <w:r w:rsidR="00126EB1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 xml:space="preserve"> </w:t>
      </w:r>
      <w:r w:rsidR="00126EB1" w:rsidRPr="00126EB1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 xml:space="preserve">w </w:t>
      </w:r>
      <w:r w:rsidR="00041A33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Domu Pomocy Społecznej w Bończy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 xml:space="preserve"> (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>Z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 xml:space="preserve">arządzenie  nr </w:t>
      </w:r>
      <w:r w:rsidR="00126EB1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>…….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>/202</w:t>
      </w:r>
      <w:r w:rsidR="00126EB1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eastAsia="pl-PL" w:bidi="pl-PL"/>
          <w14:ligatures w14:val="none"/>
        </w:rPr>
        <w:t>4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) i zobowiązuję się do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  <w:t xml:space="preserve"> i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  <w:t>ch przestrzegania.</w:t>
      </w:r>
    </w:p>
    <w:p w14:paraId="656658DA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226B9B4F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1531DFB2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355F79C5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2ACF46B2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6CD7E31E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3130E88A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3C55CCAD" w14:textId="77777777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:lang w:bidi="en-US"/>
          <w14:ligatures w14:val="none"/>
        </w:rPr>
      </w:pPr>
    </w:p>
    <w:p w14:paraId="4299DAD2" w14:textId="77777777" w:rsidR="00195486" w:rsidRPr="00195486" w:rsidRDefault="00195486" w:rsidP="00195486">
      <w:pPr>
        <w:spacing w:after="0" w:line="240" w:lineRule="auto"/>
        <w:jc w:val="right"/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</w:pP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  <w:t>.....................................................................</w:t>
      </w:r>
    </w:p>
    <w:p w14:paraId="236C7931" w14:textId="2C5FC5AE" w:rsidR="00195486" w:rsidRPr="00195486" w:rsidRDefault="00195486" w:rsidP="00195486">
      <w:pPr>
        <w:spacing w:after="0" w:line="240" w:lineRule="auto"/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bidi="en-US"/>
          <w14:ligatures w14:val="none"/>
        </w:rPr>
      </w:pPr>
      <w:r w:rsidRPr="00195486"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14:ligatures w14:val="none"/>
        </w:rPr>
        <w:t xml:space="preserve">                                                                                                                                                         (</w:t>
      </w:r>
      <w:r w:rsidRPr="00195486"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:lang w:eastAsia="pl-PL" w:bidi="pl-PL"/>
          <w14:ligatures w14:val="none"/>
        </w:rPr>
        <w:t>d</w:t>
      </w:r>
      <w:r w:rsidRPr="00195486">
        <w:rPr>
          <w:rFonts w:eastAsia="Times New Roman" w:cs="Times New Roman"/>
          <w:noProof/>
          <w:color w:val="000000"/>
          <w:kern w:val="0"/>
          <w:sz w:val="16"/>
          <w:szCs w:val="20"/>
          <w:shd w:val="clear" w:color="auto" w:fill="FFFFFF"/>
          <w14:ligatures w14:val="none"/>
        </w:rPr>
        <w:t>ata i czytelny podpis pracownika)</w:t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  <w:fldChar w:fldCharType="begin"/>
      </w:r>
      <w:r w:rsidRPr="00195486">
        <w:rPr>
          <w:rFonts w:eastAsia="Times New Roman" w:cs="Times New Roman"/>
          <w:noProof/>
          <w:color w:val="000000"/>
          <w:kern w:val="0"/>
          <w:sz w:val="22"/>
          <w:szCs w:val="20"/>
          <w:shd w:val="clear" w:color="auto" w:fill="FFFFFF"/>
          <w14:ligatures w14:val="none"/>
        </w:rPr>
        <w:fldChar w:fldCharType="end"/>
      </w:r>
    </w:p>
    <w:p w14:paraId="3C36E477" w14:textId="77777777" w:rsidR="00195486" w:rsidRPr="00805AE9" w:rsidRDefault="00195486" w:rsidP="00195486">
      <w:pPr>
        <w:spacing w:after="0" w:line="276" w:lineRule="auto"/>
        <w:contextualSpacing/>
        <w:jc w:val="both"/>
        <w:rPr>
          <w:rFonts w:cs="Times New Roman"/>
          <w:sz w:val="22"/>
        </w:rPr>
      </w:pPr>
    </w:p>
    <w:sectPr w:rsidR="00195486" w:rsidRPr="00805AE9" w:rsidSect="00E9201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FF738" w14:textId="77777777" w:rsidR="006473A1" w:rsidRPr="00805AE9" w:rsidRDefault="006473A1" w:rsidP="004C64FD">
      <w:pPr>
        <w:spacing w:after="0" w:line="240" w:lineRule="auto"/>
      </w:pPr>
      <w:r w:rsidRPr="00805AE9">
        <w:separator/>
      </w:r>
    </w:p>
  </w:endnote>
  <w:endnote w:type="continuationSeparator" w:id="0">
    <w:p w14:paraId="0D4B5A07" w14:textId="77777777" w:rsidR="006473A1" w:rsidRPr="00805AE9" w:rsidRDefault="006473A1" w:rsidP="004C64FD">
      <w:pPr>
        <w:spacing w:after="0" w:line="240" w:lineRule="auto"/>
      </w:pPr>
      <w:r w:rsidRPr="00805A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99F25" w14:textId="77777777" w:rsidR="006473A1" w:rsidRPr="00805AE9" w:rsidRDefault="006473A1" w:rsidP="004C64FD">
      <w:pPr>
        <w:spacing w:after="0" w:line="240" w:lineRule="auto"/>
      </w:pPr>
      <w:r w:rsidRPr="00805AE9">
        <w:separator/>
      </w:r>
    </w:p>
  </w:footnote>
  <w:footnote w:type="continuationSeparator" w:id="0">
    <w:p w14:paraId="3891AC9F" w14:textId="77777777" w:rsidR="006473A1" w:rsidRPr="00805AE9" w:rsidRDefault="006473A1" w:rsidP="004C64FD">
      <w:pPr>
        <w:spacing w:after="0" w:line="240" w:lineRule="auto"/>
      </w:pPr>
      <w:r w:rsidRPr="00805AE9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7E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94E81"/>
    <w:multiLevelType w:val="multilevel"/>
    <w:tmpl w:val="345E82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D828C4"/>
    <w:multiLevelType w:val="multilevel"/>
    <w:tmpl w:val="4F8E764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CB075F"/>
    <w:multiLevelType w:val="multilevel"/>
    <w:tmpl w:val="C9AA0C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F5600C"/>
    <w:multiLevelType w:val="hybridMultilevel"/>
    <w:tmpl w:val="E6806AC2"/>
    <w:lvl w:ilvl="0" w:tplc="214A6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B50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4EF52C6"/>
    <w:multiLevelType w:val="multilevel"/>
    <w:tmpl w:val="4D564D4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605037E"/>
    <w:multiLevelType w:val="hybridMultilevel"/>
    <w:tmpl w:val="E6806AC2"/>
    <w:lvl w:ilvl="0" w:tplc="214A6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01E5E"/>
    <w:multiLevelType w:val="multilevel"/>
    <w:tmpl w:val="C316DAD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8F77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DD2713"/>
    <w:multiLevelType w:val="multilevel"/>
    <w:tmpl w:val="74DA6F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5B4271"/>
    <w:multiLevelType w:val="multilevel"/>
    <w:tmpl w:val="32BEEF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94451DB"/>
    <w:multiLevelType w:val="hybridMultilevel"/>
    <w:tmpl w:val="58728802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079E2"/>
    <w:multiLevelType w:val="multilevel"/>
    <w:tmpl w:val="C130D8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AE92D88"/>
    <w:multiLevelType w:val="multilevel"/>
    <w:tmpl w:val="B35681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rPr>
        <w:rFonts w:ascii="Calibri" w:eastAsia="Calibri" w:hAnsi="Calibri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4287830"/>
    <w:multiLevelType w:val="multilevel"/>
    <w:tmpl w:val="D05E51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702265"/>
    <w:multiLevelType w:val="multilevel"/>
    <w:tmpl w:val="F56CCE1C"/>
    <w:lvl w:ilvl="0">
      <w:start w:val="1"/>
      <w:numFmt w:val="decimal"/>
      <w:lvlText w:val="%1)"/>
      <w:lvlJc w:val="left"/>
      <w:pPr>
        <w:ind w:left="426" w:hanging="360"/>
      </w:pPr>
    </w:lvl>
    <w:lvl w:ilvl="1">
      <w:start w:val="1"/>
      <w:numFmt w:val="decimal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90" w:hanging="504"/>
      </w:pPr>
    </w:lvl>
    <w:lvl w:ilvl="3">
      <w:start w:val="1"/>
      <w:numFmt w:val="decimal"/>
      <w:lvlText w:val="%1.%2.%3.%4."/>
      <w:lvlJc w:val="left"/>
      <w:pPr>
        <w:ind w:left="1794" w:hanging="648"/>
      </w:pPr>
    </w:lvl>
    <w:lvl w:ilvl="4">
      <w:start w:val="1"/>
      <w:numFmt w:val="decimal"/>
      <w:lvlText w:val="%1.%2.%3.%4.%5."/>
      <w:lvlJc w:val="left"/>
      <w:pPr>
        <w:ind w:left="2298" w:hanging="792"/>
      </w:pPr>
    </w:lvl>
    <w:lvl w:ilvl="5">
      <w:start w:val="1"/>
      <w:numFmt w:val="decimal"/>
      <w:lvlText w:val="%1.%2.%3.%4.%5.%6."/>
      <w:lvlJc w:val="left"/>
      <w:pPr>
        <w:ind w:left="2802" w:hanging="936"/>
      </w:pPr>
    </w:lvl>
    <w:lvl w:ilvl="6">
      <w:start w:val="1"/>
      <w:numFmt w:val="decimal"/>
      <w:lvlText w:val="%1.%2.%3.%4.%5.%6.%7."/>
      <w:lvlJc w:val="left"/>
      <w:pPr>
        <w:ind w:left="3306" w:hanging="1080"/>
      </w:pPr>
    </w:lvl>
    <w:lvl w:ilvl="7">
      <w:start w:val="1"/>
      <w:numFmt w:val="decimal"/>
      <w:lvlText w:val="%1.%2.%3.%4.%5.%6.%7.%8."/>
      <w:lvlJc w:val="left"/>
      <w:pPr>
        <w:ind w:left="3810" w:hanging="1224"/>
      </w:pPr>
    </w:lvl>
    <w:lvl w:ilvl="8">
      <w:start w:val="1"/>
      <w:numFmt w:val="decimal"/>
      <w:lvlText w:val="%1.%2.%3.%4.%5.%6.%7.%8.%9."/>
      <w:lvlJc w:val="left"/>
      <w:pPr>
        <w:ind w:left="4386" w:hanging="1440"/>
      </w:pPr>
    </w:lvl>
  </w:abstractNum>
  <w:abstractNum w:abstractNumId="17">
    <w:nsid w:val="4A8101B6"/>
    <w:multiLevelType w:val="hybridMultilevel"/>
    <w:tmpl w:val="F9C45F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7E5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83215D"/>
    <w:multiLevelType w:val="multilevel"/>
    <w:tmpl w:val="190E85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F2847D5"/>
    <w:multiLevelType w:val="multilevel"/>
    <w:tmpl w:val="3FA40B6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4B11D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3D3F8B"/>
    <w:multiLevelType w:val="hybridMultilevel"/>
    <w:tmpl w:val="3922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EC1EFA"/>
    <w:multiLevelType w:val="hybridMultilevel"/>
    <w:tmpl w:val="F9C45F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4A52E1C"/>
    <w:multiLevelType w:val="multilevel"/>
    <w:tmpl w:val="36BC56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63050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7A41FB6"/>
    <w:multiLevelType w:val="multilevel"/>
    <w:tmpl w:val="CF9AC5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CA65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BAA7245"/>
    <w:multiLevelType w:val="multilevel"/>
    <w:tmpl w:val="2A9C2686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BD743CB"/>
    <w:multiLevelType w:val="multilevel"/>
    <w:tmpl w:val="7480C5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EA95BE6"/>
    <w:multiLevelType w:val="multilevel"/>
    <w:tmpl w:val="F92A57E6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5B9BD5"/>
        <w:u w:val="none"/>
        <w:effect w:val="none"/>
        <w:vertAlign w:val="baseline"/>
      </w:rPr>
    </w:lvl>
    <w:lvl w:ilvl="1">
      <w:start w:val="1"/>
      <w:numFmt w:val="decimal"/>
      <w:pStyle w:val="Nagwek2"/>
      <w:isLgl/>
      <w:lvlText w:val="%1.%2."/>
      <w:lvlJc w:val="left"/>
      <w:pPr>
        <w:tabs>
          <w:tab w:val="num" w:pos="0"/>
        </w:tabs>
        <w:ind w:left="567" w:hanging="567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134" w:hanging="567"/>
      </w:pPr>
      <w:rPr>
        <w:rFonts w:ascii="9999999" w:hAnsi="9999999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701" w:hanging="567"/>
      </w:pPr>
      <w:rPr>
        <w:rFonts w:ascii="9999999" w:hAnsi="9999999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bullet"/>
      <w:lvlText w:val=""/>
      <w:lvlJc w:val="left"/>
      <w:pPr>
        <w:tabs>
          <w:tab w:val="num" w:pos="0"/>
        </w:tabs>
        <w:ind w:left="1559" w:hanging="425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5B9BD5"/>
        <w:u w:val="none"/>
        <w:effect w:val="none"/>
        <w:vertAlign w:val="baseline"/>
      </w:rPr>
    </w:lvl>
    <w:lvl w:ilvl="5">
      <w:start w:val="1"/>
      <w:numFmt w:val="decimal"/>
      <w:suff w:val="nothing"/>
      <w:lvlText w:val="Załącznik nr %6. "/>
      <w:lvlJc w:val="left"/>
      <w:pPr>
        <w:ind w:left="5387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9999999" w:hAnsi="9999999" w:hint="default"/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num w:numId="1">
    <w:abstractNumId w:val="30"/>
  </w:num>
  <w:num w:numId="2">
    <w:abstractNumId w:val="8"/>
  </w:num>
  <w:num w:numId="3">
    <w:abstractNumId w:val="21"/>
  </w:num>
  <w:num w:numId="4">
    <w:abstractNumId w:val="9"/>
  </w:num>
  <w:num w:numId="5">
    <w:abstractNumId w:val="10"/>
  </w:num>
  <w:num w:numId="6">
    <w:abstractNumId w:val="27"/>
  </w:num>
  <w:num w:numId="7">
    <w:abstractNumId w:val="26"/>
  </w:num>
  <w:num w:numId="8">
    <w:abstractNumId w:val="20"/>
  </w:num>
  <w:num w:numId="9">
    <w:abstractNumId w:val="0"/>
  </w:num>
  <w:num w:numId="10">
    <w:abstractNumId w:val="11"/>
  </w:num>
  <w:num w:numId="11">
    <w:abstractNumId w:val="14"/>
  </w:num>
  <w:num w:numId="12">
    <w:abstractNumId w:val="18"/>
  </w:num>
  <w:num w:numId="13">
    <w:abstractNumId w:val="22"/>
  </w:num>
  <w:num w:numId="14">
    <w:abstractNumId w:val="23"/>
  </w:num>
  <w:num w:numId="15">
    <w:abstractNumId w:val="12"/>
  </w:num>
  <w:num w:numId="16">
    <w:abstractNumId w:val="16"/>
  </w:num>
  <w:num w:numId="17">
    <w:abstractNumId w:val="6"/>
  </w:num>
  <w:num w:numId="18">
    <w:abstractNumId w:val="25"/>
  </w:num>
  <w:num w:numId="19">
    <w:abstractNumId w:val="1"/>
  </w:num>
  <w:num w:numId="20">
    <w:abstractNumId w:val="5"/>
  </w:num>
  <w:num w:numId="21">
    <w:abstractNumId w:val="19"/>
  </w:num>
  <w:num w:numId="22">
    <w:abstractNumId w:val="17"/>
  </w:num>
  <w:num w:numId="23">
    <w:abstractNumId w:val="24"/>
  </w:num>
  <w:num w:numId="24">
    <w:abstractNumId w:val="15"/>
  </w:num>
  <w:num w:numId="25">
    <w:abstractNumId w:val="29"/>
  </w:num>
  <w:num w:numId="26">
    <w:abstractNumId w:val="13"/>
  </w:num>
  <w:num w:numId="27">
    <w:abstractNumId w:val="3"/>
  </w:num>
  <w:num w:numId="28">
    <w:abstractNumId w:val="2"/>
  </w:num>
  <w:num w:numId="29">
    <w:abstractNumId w:val="28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D8"/>
    <w:rsid w:val="00016D5B"/>
    <w:rsid w:val="00041A33"/>
    <w:rsid w:val="00061873"/>
    <w:rsid w:val="000A0CD6"/>
    <w:rsid w:val="000B4C8B"/>
    <w:rsid w:val="000B6DC5"/>
    <w:rsid w:val="000C0032"/>
    <w:rsid w:val="000E2121"/>
    <w:rsid w:val="000F339E"/>
    <w:rsid w:val="0010266C"/>
    <w:rsid w:val="00123B1E"/>
    <w:rsid w:val="00126EB1"/>
    <w:rsid w:val="0013291C"/>
    <w:rsid w:val="00140CDA"/>
    <w:rsid w:val="0017316C"/>
    <w:rsid w:val="0018086F"/>
    <w:rsid w:val="00192F5E"/>
    <w:rsid w:val="00195486"/>
    <w:rsid w:val="001C0BBD"/>
    <w:rsid w:val="00201EDF"/>
    <w:rsid w:val="002037EE"/>
    <w:rsid w:val="002142CC"/>
    <w:rsid w:val="002143EC"/>
    <w:rsid w:val="002242C1"/>
    <w:rsid w:val="00257C2F"/>
    <w:rsid w:val="002755CB"/>
    <w:rsid w:val="002A10D3"/>
    <w:rsid w:val="002D045E"/>
    <w:rsid w:val="002E2D9D"/>
    <w:rsid w:val="002F13B2"/>
    <w:rsid w:val="00336027"/>
    <w:rsid w:val="00367ACE"/>
    <w:rsid w:val="003803C6"/>
    <w:rsid w:val="003972D8"/>
    <w:rsid w:val="003D3186"/>
    <w:rsid w:val="00426FE4"/>
    <w:rsid w:val="00431D9A"/>
    <w:rsid w:val="00490226"/>
    <w:rsid w:val="004A35ED"/>
    <w:rsid w:val="004B2813"/>
    <w:rsid w:val="004C64FD"/>
    <w:rsid w:val="00511402"/>
    <w:rsid w:val="00516FC9"/>
    <w:rsid w:val="00525E50"/>
    <w:rsid w:val="00532262"/>
    <w:rsid w:val="005E6685"/>
    <w:rsid w:val="00607DF9"/>
    <w:rsid w:val="00634AE2"/>
    <w:rsid w:val="006473A1"/>
    <w:rsid w:val="00650CFF"/>
    <w:rsid w:val="006E5EF6"/>
    <w:rsid w:val="006E6075"/>
    <w:rsid w:val="0071361A"/>
    <w:rsid w:val="00765BD6"/>
    <w:rsid w:val="0076718C"/>
    <w:rsid w:val="007820D8"/>
    <w:rsid w:val="00793F67"/>
    <w:rsid w:val="007D6110"/>
    <w:rsid w:val="00805AE9"/>
    <w:rsid w:val="008379A0"/>
    <w:rsid w:val="00871463"/>
    <w:rsid w:val="00885353"/>
    <w:rsid w:val="008B13C5"/>
    <w:rsid w:val="008B3FC2"/>
    <w:rsid w:val="008E1232"/>
    <w:rsid w:val="00956499"/>
    <w:rsid w:val="00957455"/>
    <w:rsid w:val="0098109E"/>
    <w:rsid w:val="009D2B6C"/>
    <w:rsid w:val="009E1262"/>
    <w:rsid w:val="00A24A6E"/>
    <w:rsid w:val="00A25847"/>
    <w:rsid w:val="00A269BB"/>
    <w:rsid w:val="00A30B89"/>
    <w:rsid w:val="00A408D8"/>
    <w:rsid w:val="00A556B9"/>
    <w:rsid w:val="00A73732"/>
    <w:rsid w:val="00A84155"/>
    <w:rsid w:val="00AB4EF6"/>
    <w:rsid w:val="00AE5F14"/>
    <w:rsid w:val="00B23E78"/>
    <w:rsid w:val="00B36BC8"/>
    <w:rsid w:val="00B552E9"/>
    <w:rsid w:val="00B60926"/>
    <w:rsid w:val="00BB441B"/>
    <w:rsid w:val="00BB571B"/>
    <w:rsid w:val="00BD1E14"/>
    <w:rsid w:val="00C33E86"/>
    <w:rsid w:val="00C57C46"/>
    <w:rsid w:val="00C62E02"/>
    <w:rsid w:val="00C72BB0"/>
    <w:rsid w:val="00C96854"/>
    <w:rsid w:val="00D04CF4"/>
    <w:rsid w:val="00D202F0"/>
    <w:rsid w:val="00D30804"/>
    <w:rsid w:val="00D84BDA"/>
    <w:rsid w:val="00DC28E4"/>
    <w:rsid w:val="00DC783A"/>
    <w:rsid w:val="00DF683B"/>
    <w:rsid w:val="00E12031"/>
    <w:rsid w:val="00E352F0"/>
    <w:rsid w:val="00E7034C"/>
    <w:rsid w:val="00E876B0"/>
    <w:rsid w:val="00E92019"/>
    <w:rsid w:val="00EC4999"/>
    <w:rsid w:val="00EE59A4"/>
    <w:rsid w:val="00EF6B6A"/>
    <w:rsid w:val="00F04EBE"/>
    <w:rsid w:val="00F14445"/>
    <w:rsid w:val="00F8238D"/>
    <w:rsid w:val="00F8560D"/>
    <w:rsid w:val="00FB21CB"/>
    <w:rsid w:val="00FE21E1"/>
    <w:rsid w:val="00F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5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45E"/>
  </w:style>
  <w:style w:type="paragraph" w:styleId="Nagwek1">
    <w:name w:val="heading 1"/>
    <w:aliases w:val="Nagłówek 1 rsw"/>
    <w:basedOn w:val="Normalny"/>
    <w:next w:val="Normalny"/>
    <w:link w:val="Nagwek1Znak"/>
    <w:qFormat/>
    <w:rsid w:val="00EC4999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Arial"/>
      <w:b/>
      <w:bCs/>
      <w:color w:val="5B9BD5"/>
      <w:kern w:val="0"/>
      <w:sz w:val="20"/>
      <w:szCs w:val="32"/>
      <w:lang w:val="en-US" w:eastAsia="pl-PL"/>
      <w14:ligatures w14:val="none"/>
    </w:rPr>
  </w:style>
  <w:style w:type="paragraph" w:styleId="Nagwek2">
    <w:name w:val="heading 2"/>
    <w:aliases w:val="Nagłówek 2 rsw"/>
    <w:basedOn w:val="Normalny"/>
    <w:next w:val="Normalny"/>
    <w:link w:val="Nagwek2Znak"/>
    <w:qFormat/>
    <w:rsid w:val="00EC4999"/>
    <w:pPr>
      <w:keepNext/>
      <w:numPr>
        <w:ilvl w:val="1"/>
        <w:numId w:val="1"/>
      </w:numPr>
      <w:spacing w:before="360" w:after="360" w:line="240" w:lineRule="auto"/>
      <w:jc w:val="both"/>
      <w:outlineLvl w:val="1"/>
    </w:pPr>
    <w:rPr>
      <w:rFonts w:eastAsia="Times New Roman" w:cs="Arial"/>
      <w:b/>
      <w:bCs/>
      <w:iCs/>
      <w:color w:val="5B9BD5"/>
      <w:kern w:val="0"/>
      <w:sz w:val="20"/>
      <w:szCs w:val="28"/>
      <w:lang w:val="en-US"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499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0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B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B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B8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4FD"/>
  </w:style>
  <w:style w:type="paragraph" w:styleId="Stopka">
    <w:name w:val="footer"/>
    <w:basedOn w:val="Normalny"/>
    <w:link w:val="StopkaZnak"/>
    <w:uiPriority w:val="99"/>
    <w:unhideWhenUsed/>
    <w:rsid w:val="004C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4FD"/>
  </w:style>
  <w:style w:type="character" w:customStyle="1" w:styleId="Nagwek1Znak">
    <w:name w:val="Nagłówek 1 Znak"/>
    <w:aliases w:val="Nagłówek 1 rsw Znak"/>
    <w:basedOn w:val="Domylnaczcionkaakapitu"/>
    <w:link w:val="Nagwek1"/>
    <w:rsid w:val="00EC4999"/>
    <w:rPr>
      <w:rFonts w:ascii="Arial" w:eastAsia="Times New Roman" w:hAnsi="Arial" w:cs="Arial"/>
      <w:b/>
      <w:bCs/>
      <w:color w:val="5B9BD5"/>
      <w:kern w:val="0"/>
      <w:sz w:val="20"/>
      <w:szCs w:val="32"/>
      <w:lang w:val="en-US" w:eastAsia="pl-PL"/>
      <w14:ligatures w14:val="none"/>
    </w:rPr>
  </w:style>
  <w:style w:type="character" w:customStyle="1" w:styleId="Nagwek2Znak">
    <w:name w:val="Nagłówek 2 Znak"/>
    <w:aliases w:val="Nagłówek 2 rsw Znak"/>
    <w:basedOn w:val="Domylnaczcionkaakapitu"/>
    <w:link w:val="Nagwek2"/>
    <w:rsid w:val="00EC4999"/>
    <w:rPr>
      <w:rFonts w:eastAsia="Times New Roman" w:cs="Arial"/>
      <w:b/>
      <w:bCs/>
      <w:iCs/>
      <w:color w:val="5B9BD5"/>
      <w:kern w:val="0"/>
      <w:sz w:val="20"/>
      <w:szCs w:val="28"/>
      <w:lang w:val="en-US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C4999"/>
    <w:rPr>
      <w:rFonts w:ascii="Calibri Light" w:eastAsia="Times New Roman" w:hAnsi="Calibri Light" w:cs="Times New Roman"/>
      <w:b/>
      <w:bCs/>
      <w:kern w:val="0"/>
      <w:sz w:val="26"/>
      <w:szCs w:val="26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EC4999"/>
  </w:style>
  <w:style w:type="paragraph" w:styleId="Akapitzlist">
    <w:name w:val="List Paragraph"/>
    <w:basedOn w:val="Normalny"/>
    <w:link w:val="AkapitzlistZnak"/>
    <w:uiPriority w:val="34"/>
    <w:qFormat/>
    <w:rsid w:val="00EC4999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EC499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C4999"/>
    <w:rPr>
      <w:color w:val="954F72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8560D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45E"/>
  </w:style>
  <w:style w:type="paragraph" w:styleId="Nagwek1">
    <w:name w:val="heading 1"/>
    <w:aliases w:val="Nagłówek 1 rsw"/>
    <w:basedOn w:val="Normalny"/>
    <w:next w:val="Normalny"/>
    <w:link w:val="Nagwek1Znak"/>
    <w:qFormat/>
    <w:rsid w:val="00EC4999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Arial"/>
      <w:b/>
      <w:bCs/>
      <w:color w:val="5B9BD5"/>
      <w:kern w:val="0"/>
      <w:sz w:val="20"/>
      <w:szCs w:val="32"/>
      <w:lang w:val="en-US" w:eastAsia="pl-PL"/>
      <w14:ligatures w14:val="none"/>
    </w:rPr>
  </w:style>
  <w:style w:type="paragraph" w:styleId="Nagwek2">
    <w:name w:val="heading 2"/>
    <w:aliases w:val="Nagłówek 2 rsw"/>
    <w:basedOn w:val="Normalny"/>
    <w:next w:val="Normalny"/>
    <w:link w:val="Nagwek2Znak"/>
    <w:qFormat/>
    <w:rsid w:val="00EC4999"/>
    <w:pPr>
      <w:keepNext/>
      <w:numPr>
        <w:ilvl w:val="1"/>
        <w:numId w:val="1"/>
      </w:numPr>
      <w:spacing w:before="360" w:after="360" w:line="240" w:lineRule="auto"/>
      <w:jc w:val="both"/>
      <w:outlineLvl w:val="1"/>
    </w:pPr>
    <w:rPr>
      <w:rFonts w:eastAsia="Times New Roman" w:cs="Arial"/>
      <w:b/>
      <w:bCs/>
      <w:iCs/>
      <w:color w:val="5B9BD5"/>
      <w:kern w:val="0"/>
      <w:sz w:val="20"/>
      <w:szCs w:val="28"/>
      <w:lang w:val="en-US"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4999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kern w:val="0"/>
      <w:sz w:val="26"/>
      <w:szCs w:val="2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30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0B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B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B8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C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4FD"/>
  </w:style>
  <w:style w:type="paragraph" w:styleId="Stopka">
    <w:name w:val="footer"/>
    <w:basedOn w:val="Normalny"/>
    <w:link w:val="StopkaZnak"/>
    <w:uiPriority w:val="99"/>
    <w:unhideWhenUsed/>
    <w:rsid w:val="004C64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4FD"/>
  </w:style>
  <w:style w:type="character" w:customStyle="1" w:styleId="Nagwek1Znak">
    <w:name w:val="Nagłówek 1 Znak"/>
    <w:aliases w:val="Nagłówek 1 rsw Znak"/>
    <w:basedOn w:val="Domylnaczcionkaakapitu"/>
    <w:link w:val="Nagwek1"/>
    <w:rsid w:val="00EC4999"/>
    <w:rPr>
      <w:rFonts w:ascii="Arial" w:eastAsia="Times New Roman" w:hAnsi="Arial" w:cs="Arial"/>
      <w:b/>
      <w:bCs/>
      <w:color w:val="5B9BD5"/>
      <w:kern w:val="0"/>
      <w:sz w:val="20"/>
      <w:szCs w:val="32"/>
      <w:lang w:val="en-US" w:eastAsia="pl-PL"/>
      <w14:ligatures w14:val="none"/>
    </w:rPr>
  </w:style>
  <w:style w:type="character" w:customStyle="1" w:styleId="Nagwek2Znak">
    <w:name w:val="Nagłówek 2 Znak"/>
    <w:aliases w:val="Nagłówek 2 rsw Znak"/>
    <w:basedOn w:val="Domylnaczcionkaakapitu"/>
    <w:link w:val="Nagwek2"/>
    <w:rsid w:val="00EC4999"/>
    <w:rPr>
      <w:rFonts w:eastAsia="Times New Roman" w:cs="Arial"/>
      <w:b/>
      <w:bCs/>
      <w:iCs/>
      <w:color w:val="5B9BD5"/>
      <w:kern w:val="0"/>
      <w:sz w:val="20"/>
      <w:szCs w:val="28"/>
      <w:lang w:val="en-US"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C4999"/>
    <w:rPr>
      <w:rFonts w:ascii="Calibri Light" w:eastAsia="Times New Roman" w:hAnsi="Calibri Light" w:cs="Times New Roman"/>
      <w:b/>
      <w:bCs/>
      <w:kern w:val="0"/>
      <w:sz w:val="26"/>
      <w:szCs w:val="26"/>
      <w:lang w:eastAsia="pl-PL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EC4999"/>
  </w:style>
  <w:style w:type="paragraph" w:styleId="Akapitzlist">
    <w:name w:val="List Paragraph"/>
    <w:basedOn w:val="Normalny"/>
    <w:link w:val="AkapitzlistZnak"/>
    <w:uiPriority w:val="34"/>
    <w:qFormat/>
    <w:rsid w:val="00EC4999"/>
    <w:pPr>
      <w:spacing w:after="0" w:line="240" w:lineRule="auto"/>
      <w:ind w:left="720"/>
      <w:contextualSpacing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uiPriority w:val="99"/>
    <w:unhideWhenUsed/>
    <w:rsid w:val="00EC499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C4999"/>
    <w:rPr>
      <w:color w:val="954F72" w:themeColor="followed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8560D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boncza@d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8010D-E4CF-49DC-BD1B-E61CA308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4837</Words>
  <Characters>29022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Szydłowska</dc:creator>
  <cp:keywords/>
  <dc:description/>
  <cp:lastModifiedBy>DPS</cp:lastModifiedBy>
  <cp:revision>52</cp:revision>
  <cp:lastPrinted>2024-09-23T10:35:00Z</cp:lastPrinted>
  <dcterms:created xsi:type="dcterms:W3CDTF">2024-09-17T14:02:00Z</dcterms:created>
  <dcterms:modified xsi:type="dcterms:W3CDTF">2024-09-23T10:40:00Z</dcterms:modified>
</cp:coreProperties>
</file>